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A</w:t>
      </w:r>
      <w:r>
        <w:rPr>
          <w:rFonts w:hint="default" w:ascii="Times New Roman" w:hAnsi="Times New Roman" w:cs="Times New Roman"/>
          <w:bCs/>
          <w:sz w:val="24"/>
          <w:szCs w:val="24"/>
        </w:rPr>
        <w:t xml:space="preserve"> </w:t>
      </w:r>
      <w:r>
        <w:rPr>
          <w:rFonts w:hint="default" w:cs="Times New Roman"/>
          <w:b/>
          <w:bCs w:val="0"/>
          <w:sz w:val="24"/>
          <w:szCs w:val="24"/>
          <w:lang w:val="ro-RO"/>
        </w:rPr>
        <w:t xml:space="preserve">13  </w:t>
      </w:r>
      <w:r>
        <w:rPr>
          <w:rFonts w:hint="default" w:ascii="Times New Roman" w:hAnsi="Times New Roman" w:cs="Times New Roman"/>
          <w:b/>
          <w:bCs w:val="0"/>
          <w:sz w:val="24"/>
          <w:szCs w:val="24"/>
          <w:lang w:val="ro-RO"/>
        </w:rPr>
        <w:t xml:space="preserve"> POST</w:t>
      </w:r>
      <w:r>
        <w:rPr>
          <w:rFonts w:hint="default" w:cs="Times New Roman"/>
          <w:b/>
          <w:bCs w:val="0"/>
          <w:sz w:val="24"/>
          <w:szCs w:val="24"/>
          <w:lang w:val="ro-RO"/>
        </w:rPr>
        <w:t>URI</w:t>
      </w:r>
      <w:r>
        <w:rPr>
          <w:rFonts w:hint="default" w:ascii="Times New Roman" w:hAnsi="Times New Roman" w:cs="Times New Roman"/>
          <w:b/>
          <w:bCs w:val="0"/>
          <w:sz w:val="24"/>
          <w:szCs w:val="24"/>
          <w:lang w:val="ro-RO"/>
        </w:rPr>
        <w:t xml:space="preserve"> VACANT</w:t>
      </w:r>
      <w:r>
        <w:rPr>
          <w:rFonts w:hint="default" w:cs="Times New Roman"/>
          <w:b/>
          <w:bCs w:val="0"/>
          <w:sz w:val="24"/>
          <w:szCs w:val="24"/>
          <w:lang w:val="ro-RO"/>
        </w:rPr>
        <w:t>E</w:t>
      </w:r>
      <w:r>
        <w:rPr>
          <w:rFonts w:hint="default" w:ascii="Times New Roman" w:hAnsi="Times New Roman" w:cs="Times New Roman"/>
          <w:bCs/>
          <w:sz w:val="24"/>
          <w:szCs w:val="24"/>
          <w:lang w:val="ro-RO"/>
        </w:rPr>
        <w:t>, PE PERIOADĂ NEDETERMINATĂ DE ÎNGRIJITOARE</w:t>
      </w:r>
      <w:r>
        <w:rPr>
          <w:rFonts w:hint="default" w:ascii="Times New Roman" w:hAnsi="Times New Roman" w:cs="Times New Roman"/>
          <w:bCs/>
          <w:sz w:val="24"/>
          <w:szCs w:val="24"/>
        </w:rPr>
        <w:t xml:space="preserve">  ORGANIZAT ÎN PERIOADA</w:t>
      </w:r>
      <w:r>
        <w:rPr>
          <w:rFonts w:hint="default" w:ascii="Times New Roman" w:hAnsi="Times New Roman"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ro-RO"/>
        </w:rPr>
        <w:t>26</w:t>
      </w:r>
      <w:r>
        <w:rPr>
          <w:rFonts w:hint="default" w:ascii="Times New Roman" w:hAnsi="Times New Roman" w:cs="Times New Roman"/>
          <w:b/>
          <w:bCs w:val="0"/>
          <w:sz w:val="24"/>
          <w:szCs w:val="24"/>
        </w:rPr>
        <w:t>.</w:t>
      </w:r>
      <w:r>
        <w:rPr>
          <w:rFonts w:hint="default" w:cs="Times New Roman"/>
          <w:b/>
          <w:bCs w:val="0"/>
          <w:sz w:val="24"/>
          <w:szCs w:val="24"/>
          <w:lang w:val="ro-RO"/>
        </w:rPr>
        <w:t>03</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23</w:t>
      </w:r>
      <w:r>
        <w:rPr>
          <w:rFonts w:hint="default" w:ascii="Times New Roman" w:hAnsi="Times New Roman" w:cs="Times New Roman"/>
          <w:b/>
          <w:bCs/>
          <w:sz w:val="24"/>
          <w:szCs w:val="24"/>
        </w:rPr>
        <w:t>.</w:t>
      </w:r>
      <w:r>
        <w:rPr>
          <w:rFonts w:hint="default" w:cs="Times New Roman"/>
          <w:b/>
          <w:bCs/>
          <w:sz w:val="24"/>
          <w:szCs w:val="24"/>
          <w:lang w:val="ro-RO"/>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sz w:val="24"/>
          <w:szCs w:val="24"/>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ro-RO"/>
        </w:rPr>
        <w:t>309</w:t>
      </w:r>
      <w:r>
        <w:rPr>
          <w:rFonts w:hint="default" w:ascii="Times New Roman" w:hAnsi="Times New Roman" w:cs="Times New Roman"/>
          <w:sz w:val="24"/>
          <w:szCs w:val="24"/>
        </w:rPr>
        <w:t xml:space="preserve"> din </w:t>
      </w:r>
      <w:r>
        <w:rPr>
          <w:rFonts w:hint="default" w:cs="Times New Roman"/>
          <w:sz w:val="24"/>
          <w:szCs w:val="24"/>
          <w:lang w:val="ro-RO"/>
        </w:rPr>
        <w:t>4</w:t>
      </w:r>
      <w:r>
        <w:rPr>
          <w:rFonts w:hint="default" w:ascii="Times New Roman" w:hAnsi="Times New Roman" w:cs="Times New Roman"/>
          <w:sz w:val="24"/>
          <w:szCs w:val="24"/>
        </w:rPr>
        <w:t xml:space="preserve"> </w:t>
      </w:r>
      <w:r>
        <w:rPr>
          <w:rFonts w:hint="default" w:cs="Times New Roman"/>
          <w:sz w:val="24"/>
          <w:szCs w:val="24"/>
          <w:lang w:val="ro-RO"/>
        </w:rPr>
        <w:t>decembrie</w:t>
      </w:r>
      <w:r>
        <w:rPr>
          <w:rFonts w:hint="default" w:ascii="Times New Roman" w:hAnsi="Times New Roman" w:cs="Times New Roman"/>
          <w:sz w:val="24"/>
          <w:szCs w:val="24"/>
        </w:rPr>
        <w:t xml:space="preserve"> 201</w:t>
      </w:r>
      <w:r>
        <w:rPr>
          <w:rFonts w:hint="default" w:cs="Times New Roman"/>
          <w:sz w:val="24"/>
          <w:szCs w:val="24"/>
          <w:lang w:val="ro-RO"/>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val="0"/>
          <w:sz w:val="24"/>
          <w:szCs w:val="24"/>
          <w:lang w:val="ro-RO"/>
        </w:rPr>
        <w:t>26</w:t>
      </w:r>
      <w:r>
        <w:rPr>
          <w:rFonts w:hint="default" w:ascii="Times New Roman" w:hAnsi="Times New Roman" w:cs="Times New Roman"/>
          <w:b/>
          <w:bCs w:val="0"/>
          <w:sz w:val="24"/>
          <w:szCs w:val="24"/>
        </w:rPr>
        <w:t>.</w:t>
      </w:r>
      <w:r>
        <w:rPr>
          <w:rFonts w:hint="default" w:cs="Times New Roman"/>
          <w:b/>
          <w:bCs w:val="0"/>
          <w:sz w:val="24"/>
          <w:szCs w:val="24"/>
          <w:lang w:val="ro-RO"/>
        </w:rPr>
        <w:t>03</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23</w:t>
      </w:r>
      <w:r>
        <w:rPr>
          <w:rFonts w:hint="default" w:ascii="Times New Roman" w:hAnsi="Times New Roman" w:cs="Times New Roman"/>
          <w:b/>
          <w:bCs/>
          <w:sz w:val="24"/>
          <w:szCs w:val="24"/>
        </w:rPr>
        <w:t>.</w:t>
      </w:r>
      <w:r>
        <w:rPr>
          <w:rFonts w:hint="default" w:cs="Times New Roman"/>
          <w:b/>
          <w:bCs/>
          <w:sz w:val="24"/>
          <w:szCs w:val="24"/>
          <w:lang w:val="ro-RO"/>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hint="default" w:cs="Times New Roman"/>
          <w:b/>
          <w:bCs/>
          <w:color w:val="000000" w:themeColor="text1"/>
          <w:sz w:val="24"/>
          <w:szCs w:val="24"/>
          <w:lang w:val="ro-RO"/>
          <w14:textFill>
            <w14:solidFill>
              <w14:schemeClr w14:val="tx1"/>
            </w14:solidFill>
          </w14:textFill>
        </w:rPr>
        <w:t xml:space="preserve">13  </w:t>
      </w:r>
      <w:r>
        <w:rPr>
          <w:rFonts w:hint="default" w:ascii="Times New Roman" w:hAnsi="Times New Roman" w:cs="Times New Roman"/>
          <w:b/>
          <w:bCs/>
          <w:color w:val="000000" w:themeColor="text1"/>
          <w:sz w:val="24"/>
          <w:szCs w:val="24"/>
          <w:lang w:val="ro-RO"/>
          <w14:textFill>
            <w14:solidFill>
              <w14:schemeClr w14:val="tx1"/>
            </w14:solidFill>
          </w14:textFill>
        </w:rPr>
        <w:t>post</w:t>
      </w:r>
      <w:r>
        <w:rPr>
          <w:rFonts w:hint="default" w:cs="Times New Roman"/>
          <w:b/>
          <w:bCs/>
          <w:color w:val="000000" w:themeColor="text1"/>
          <w:sz w:val="24"/>
          <w:szCs w:val="24"/>
          <w:lang w:val="ro-RO"/>
          <w14:textFill>
            <w14:solidFill>
              <w14:schemeClr w14:val="tx1"/>
            </w14:solidFill>
          </w14:textFill>
        </w:rPr>
        <w:t>uri</w:t>
      </w:r>
      <w:r>
        <w:rPr>
          <w:rFonts w:hint="default" w:ascii="Times New Roman" w:hAnsi="Times New Roman" w:cs="Times New Roman"/>
          <w:b/>
          <w:bCs/>
          <w:color w:val="000000" w:themeColor="text1"/>
          <w:sz w:val="24"/>
          <w:szCs w:val="24"/>
          <w:lang w:val="ro-RO"/>
          <w14:textFill>
            <w14:solidFill>
              <w14:schemeClr w14:val="tx1"/>
            </w14:solidFill>
          </w14:textFill>
        </w:rPr>
        <w:t xml:space="preserve"> vacant</w:t>
      </w:r>
      <w:r>
        <w:rPr>
          <w:rFonts w:hint="default" w:cs="Times New Roman"/>
          <w:b/>
          <w:bCs/>
          <w:color w:val="000000" w:themeColor="text1"/>
          <w:sz w:val="24"/>
          <w:szCs w:val="24"/>
          <w:lang w:val="ro-RO"/>
          <w14:textFill>
            <w14:solidFill>
              <w14:schemeClr w14:val="tx1"/>
            </w14:solidFill>
          </w14:textFill>
        </w:rPr>
        <w:t>e</w:t>
      </w:r>
      <w:r>
        <w:rPr>
          <w:rFonts w:hint="default" w:ascii="Times New Roman" w:hAnsi="Times New Roman" w:cs="Times New Roman"/>
          <w:color w:val="000000" w:themeColor="text1"/>
          <w:sz w:val="24"/>
          <w:szCs w:val="24"/>
          <w:lang w:val="ro-RO"/>
          <w14:textFill>
            <w14:solidFill>
              <w14:schemeClr w14:val="tx1"/>
            </w14:solidFill>
          </w14:textFill>
        </w:rPr>
        <w:t xml:space="preserve"> pe durată nedeterminată de îngrijitoare</w:t>
      </w:r>
      <w:r>
        <w:rPr>
          <w:rFonts w:hint="default" w:cs="Times New Roman"/>
          <w:color w:val="000000" w:themeColor="text1"/>
          <w:sz w:val="24"/>
          <w:szCs w:val="24"/>
          <w:lang w:val="ro-RO"/>
          <w14:textFill>
            <w14:solidFill>
              <w14:schemeClr w14:val="tx1"/>
            </w14:solidFill>
          </w14:textFill>
        </w:rPr>
        <w:t xml:space="preserve"> după cum urmează:</w:t>
      </w:r>
    </w:p>
    <w:p>
      <w:pPr>
        <w:pStyle w:val="9"/>
        <w:ind w:firstLine="720"/>
        <w:jc w:val="both"/>
        <w:rPr>
          <w:rFonts w:hint="default" w:cs="Times New Roman"/>
          <w:color w:val="000000" w:themeColor="text1"/>
          <w:sz w:val="24"/>
          <w:szCs w:val="24"/>
          <w:lang w:val="ro-RO"/>
          <w14:textFill>
            <w14:solidFill>
              <w14:schemeClr w14:val="tx1"/>
            </w14:solidFill>
          </w14:textFill>
        </w:rPr>
      </w:pPr>
    </w:p>
    <w:p>
      <w:pPr>
        <w:shd w:val="clear" w:color="auto" w:fill="FFFFFF"/>
        <w:spacing w:after="0" w:line="240" w:lineRule="auto"/>
        <w:ind w:left="720" w:firstLine="720"/>
        <w:jc w:val="both"/>
        <w:rPr>
          <w:rFonts w:hint="default" w:ascii="Times New Roman" w:hAnsi="Times New Roman"/>
          <w:color w:val="000000"/>
          <w:sz w:val="24"/>
          <w:szCs w:val="24"/>
          <w:lang w:val="ro-RO"/>
        </w:rPr>
      </w:pPr>
      <w:r>
        <w:rPr>
          <w:rFonts w:ascii="Times New Roman" w:hAnsi="Times New Roman"/>
          <w:color w:val="000000"/>
          <w:sz w:val="24"/>
          <w:szCs w:val="24"/>
          <w:lang w:val="ro-RO"/>
        </w:rPr>
        <w:t xml:space="preserve">Secția </w:t>
      </w:r>
      <w:r>
        <w:rPr>
          <w:rFonts w:hint="default" w:ascii="Times New Roman" w:hAnsi="Times New Roman"/>
          <w:color w:val="000000"/>
          <w:sz w:val="24"/>
          <w:szCs w:val="24"/>
          <w:lang w:val="ro-RO"/>
        </w:rPr>
        <w:t>clinică gastroenterologie</w:t>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hint="default" w:ascii="Times New Roman" w:hAnsi="Times New Roman"/>
          <w:color w:val="000000"/>
          <w:sz w:val="24"/>
          <w:szCs w:val="24"/>
          <w:lang w:val="ro-RO"/>
        </w:rPr>
        <w:t>1</w:t>
      </w:r>
      <w:r>
        <w:rPr>
          <w:rFonts w:ascii="Times New Roman" w:hAnsi="Times New Roman"/>
          <w:color w:val="000000"/>
          <w:sz w:val="24"/>
          <w:szCs w:val="24"/>
          <w:lang w:val="ro-RO"/>
        </w:rPr>
        <w:t xml:space="preserve"> pos</w:t>
      </w:r>
      <w:r>
        <w:rPr>
          <w:rFonts w:hint="default" w:ascii="Times New Roman" w:hAnsi="Times New Roman"/>
          <w:color w:val="000000"/>
          <w:sz w:val="24"/>
          <w:szCs w:val="24"/>
          <w:lang w:val="ro-RO"/>
        </w:rPr>
        <w:t>t</w:t>
      </w:r>
    </w:p>
    <w:p>
      <w:pPr>
        <w:shd w:val="clear" w:color="auto" w:fill="FFFFFF"/>
        <w:spacing w:after="0" w:line="240" w:lineRule="auto"/>
        <w:ind w:left="720" w:firstLine="72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Secția clinica </w:t>
      </w:r>
      <w:r>
        <w:rPr>
          <w:rFonts w:hint="default" w:ascii="Times New Roman" w:hAnsi="Times New Roman"/>
          <w:color w:val="000000"/>
          <w:sz w:val="24"/>
          <w:szCs w:val="24"/>
          <w:lang w:val="ro-RO"/>
        </w:rPr>
        <w:t>chirurgie generală</w:t>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hint="default" w:ascii="Times New Roman" w:hAnsi="Times New Roman"/>
          <w:color w:val="000000"/>
          <w:sz w:val="24"/>
          <w:szCs w:val="24"/>
          <w:lang w:val="ro-RO"/>
        </w:rPr>
        <w:t>3</w:t>
      </w:r>
      <w:r>
        <w:rPr>
          <w:rFonts w:ascii="Times New Roman" w:hAnsi="Times New Roman"/>
          <w:color w:val="000000"/>
          <w:sz w:val="24"/>
          <w:szCs w:val="24"/>
          <w:lang w:val="ro-RO"/>
        </w:rPr>
        <w:t xml:space="preserve"> posturi</w:t>
      </w:r>
    </w:p>
    <w:p>
      <w:pPr>
        <w:shd w:val="clear" w:color="auto" w:fill="FFFFFF"/>
        <w:spacing w:after="0" w:line="240" w:lineRule="auto"/>
        <w:ind w:left="720" w:firstLine="720"/>
        <w:jc w:val="both"/>
        <w:rPr>
          <w:rFonts w:ascii="Times New Roman" w:hAnsi="Times New Roman"/>
          <w:color w:val="000000"/>
          <w:sz w:val="24"/>
          <w:szCs w:val="24"/>
          <w:lang w:val="ro-RO"/>
        </w:rPr>
      </w:pPr>
      <w:r>
        <w:rPr>
          <w:rFonts w:hint="default" w:ascii="Times New Roman" w:hAnsi="Times New Roman"/>
          <w:color w:val="000000"/>
          <w:sz w:val="24"/>
          <w:szCs w:val="24"/>
          <w:lang w:val="ro-RO"/>
        </w:rPr>
        <w:t>Compartiment clinic nefrologie</w:t>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1 post</w:t>
      </w:r>
    </w:p>
    <w:p>
      <w:pPr>
        <w:shd w:val="clear" w:color="auto" w:fill="FFFFFF"/>
        <w:spacing w:after="0" w:line="240" w:lineRule="auto"/>
        <w:ind w:left="720" w:firstLine="72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Sectia clinica </w:t>
      </w:r>
      <w:r>
        <w:rPr>
          <w:rFonts w:hint="default" w:ascii="Times New Roman" w:hAnsi="Times New Roman"/>
          <w:color w:val="000000"/>
          <w:sz w:val="24"/>
          <w:szCs w:val="24"/>
          <w:lang w:val="ro-RO"/>
        </w:rPr>
        <w:t>urologie</w:t>
      </w:r>
      <w:r>
        <w:rPr>
          <w:rFonts w:hint="default" w:ascii="Times New Roman" w:hAnsi="Times New Roman"/>
          <w:color w:val="000000"/>
          <w:sz w:val="24"/>
          <w:szCs w:val="24"/>
          <w:lang w:val="ro-RO"/>
        </w:rPr>
        <w:tab/>
      </w:r>
      <w:r>
        <w:rPr>
          <w:rFonts w:hint="default"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hint="default" w:ascii="Times New Roman" w:hAnsi="Times New Roman"/>
          <w:color w:val="000000"/>
          <w:sz w:val="24"/>
          <w:szCs w:val="24"/>
          <w:lang w:val="ro-RO"/>
        </w:rPr>
        <w:t>1</w:t>
      </w:r>
      <w:r>
        <w:rPr>
          <w:rFonts w:ascii="Times New Roman" w:hAnsi="Times New Roman"/>
          <w:color w:val="000000"/>
          <w:sz w:val="24"/>
          <w:szCs w:val="24"/>
          <w:lang w:val="ro-RO"/>
        </w:rPr>
        <w:t xml:space="preserve"> post</w:t>
      </w:r>
    </w:p>
    <w:p>
      <w:pPr>
        <w:shd w:val="clear" w:color="auto" w:fill="FFFFFF"/>
        <w:spacing w:after="0" w:line="240" w:lineRule="auto"/>
        <w:ind w:left="720" w:firstLine="72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Secția </w:t>
      </w:r>
      <w:r>
        <w:rPr>
          <w:rFonts w:hint="default" w:ascii="Times New Roman" w:hAnsi="Times New Roman"/>
          <w:color w:val="000000"/>
          <w:sz w:val="24"/>
          <w:szCs w:val="24"/>
          <w:lang w:val="ro-RO"/>
        </w:rPr>
        <w:t>pneumologie</w:t>
      </w:r>
      <w:r>
        <w:rPr>
          <w:rFonts w:hint="default"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hint="default" w:ascii="Times New Roman" w:hAnsi="Times New Roman"/>
          <w:color w:val="000000"/>
          <w:sz w:val="24"/>
          <w:szCs w:val="24"/>
          <w:lang w:val="ro-RO"/>
        </w:rPr>
        <w:t>2</w:t>
      </w:r>
      <w:r>
        <w:rPr>
          <w:rFonts w:ascii="Times New Roman" w:hAnsi="Times New Roman"/>
          <w:color w:val="000000"/>
          <w:sz w:val="24"/>
          <w:szCs w:val="24"/>
          <w:lang w:val="ro-RO"/>
        </w:rPr>
        <w:t xml:space="preserve"> posturi</w:t>
      </w:r>
      <w:bookmarkStart w:id="0" w:name="_GoBack"/>
      <w:bookmarkEnd w:id="0"/>
    </w:p>
    <w:p>
      <w:pPr>
        <w:shd w:val="clear" w:color="auto" w:fill="FFFFFF"/>
        <w:spacing w:after="0" w:line="240" w:lineRule="auto"/>
        <w:ind w:left="720" w:firstLine="72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Secția </w:t>
      </w:r>
      <w:r>
        <w:rPr>
          <w:rFonts w:hint="default" w:ascii="Times New Roman" w:hAnsi="Times New Roman"/>
          <w:color w:val="000000"/>
          <w:sz w:val="24"/>
          <w:szCs w:val="24"/>
          <w:lang w:val="ro-RO"/>
        </w:rPr>
        <w:t>neonatologie</w:t>
      </w:r>
      <w:r>
        <w:rPr>
          <w:rFonts w:hint="default" w:ascii="Times New Roman" w:hAnsi="Times New Roman"/>
          <w:color w:val="000000"/>
          <w:sz w:val="24"/>
          <w:szCs w:val="24"/>
          <w:lang w:val="ro-RO"/>
        </w:rPr>
        <w:tab/>
      </w:r>
      <w:r>
        <w:rPr>
          <w:rFonts w:hint="default"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1 post</w:t>
      </w:r>
    </w:p>
    <w:p>
      <w:pPr>
        <w:shd w:val="clear" w:color="auto" w:fill="FFFFFF"/>
        <w:spacing w:after="0" w:line="240" w:lineRule="auto"/>
        <w:ind w:left="720" w:firstLine="72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Secția clinică </w:t>
      </w:r>
      <w:r>
        <w:rPr>
          <w:rFonts w:hint="default" w:ascii="Times New Roman" w:hAnsi="Times New Roman"/>
          <w:color w:val="000000"/>
          <w:sz w:val="24"/>
          <w:szCs w:val="24"/>
          <w:lang w:val="ro-RO"/>
        </w:rPr>
        <w:t>oncologie medicală</w:t>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hint="default" w:ascii="Times New Roman" w:hAnsi="Times New Roman"/>
          <w:color w:val="000000"/>
          <w:sz w:val="24"/>
          <w:szCs w:val="24"/>
          <w:lang w:val="ro-RO"/>
        </w:rPr>
        <w:t>2</w:t>
      </w:r>
      <w:r>
        <w:rPr>
          <w:rFonts w:ascii="Times New Roman" w:hAnsi="Times New Roman"/>
          <w:color w:val="000000"/>
          <w:sz w:val="24"/>
          <w:szCs w:val="24"/>
          <w:lang w:val="ro-RO"/>
        </w:rPr>
        <w:t xml:space="preserve"> posturi</w:t>
      </w:r>
    </w:p>
    <w:p>
      <w:pPr>
        <w:shd w:val="clear" w:color="auto" w:fill="FFFFFF"/>
        <w:spacing w:after="0" w:line="240" w:lineRule="auto"/>
        <w:ind w:left="720" w:firstLine="720"/>
        <w:jc w:val="both"/>
        <w:rPr>
          <w:rFonts w:hint="default" w:ascii="Times New Roman" w:hAnsi="Times New Roman"/>
          <w:color w:val="000000"/>
          <w:sz w:val="24"/>
          <w:szCs w:val="24"/>
          <w:lang w:val="ro-RO"/>
        </w:rPr>
      </w:pPr>
      <w:r>
        <w:rPr>
          <w:rFonts w:ascii="Times New Roman" w:hAnsi="Times New Roman"/>
          <w:color w:val="000000"/>
          <w:sz w:val="24"/>
          <w:szCs w:val="24"/>
          <w:lang w:val="ro-RO"/>
        </w:rPr>
        <w:t xml:space="preserve">Secția clinică </w:t>
      </w:r>
      <w:r>
        <w:rPr>
          <w:rFonts w:hint="default" w:ascii="Times New Roman" w:hAnsi="Times New Roman"/>
          <w:color w:val="000000"/>
          <w:sz w:val="24"/>
          <w:szCs w:val="24"/>
          <w:lang w:val="ro-RO"/>
        </w:rPr>
        <w:t>ortopedie-traumatologie</w:t>
      </w:r>
      <w:r>
        <w:rPr>
          <w:rFonts w:ascii="Times New Roman" w:hAnsi="Times New Roman"/>
          <w:color w:val="000000"/>
          <w:sz w:val="24"/>
          <w:szCs w:val="24"/>
          <w:lang w:val="ro-RO"/>
        </w:rPr>
        <w:tab/>
      </w:r>
      <w:r>
        <w:rPr>
          <w:rFonts w:hint="default" w:ascii="Times New Roman" w:hAnsi="Times New Roman"/>
          <w:color w:val="000000"/>
          <w:sz w:val="24"/>
          <w:szCs w:val="24"/>
          <w:lang w:val="ro-RO"/>
        </w:rPr>
        <w:t>1</w:t>
      </w:r>
      <w:r>
        <w:rPr>
          <w:rFonts w:ascii="Times New Roman" w:hAnsi="Times New Roman"/>
          <w:color w:val="000000"/>
          <w:sz w:val="24"/>
          <w:szCs w:val="24"/>
          <w:lang w:val="ro-RO"/>
        </w:rPr>
        <w:t xml:space="preserve"> post</w:t>
      </w:r>
    </w:p>
    <w:p>
      <w:pPr>
        <w:shd w:val="clear" w:color="auto" w:fill="FFFFFF"/>
        <w:spacing w:after="0" w:line="240" w:lineRule="auto"/>
        <w:ind w:left="720" w:firstLine="720"/>
        <w:jc w:val="both"/>
        <w:rPr>
          <w:rFonts w:hint="default" w:ascii="Times New Roman" w:hAnsi="Times New Roman"/>
          <w:color w:val="000000"/>
          <w:sz w:val="24"/>
          <w:szCs w:val="24"/>
          <w:lang w:val="ro-RO"/>
        </w:rPr>
      </w:pPr>
      <w:r>
        <w:rPr>
          <w:rFonts w:hint="default" w:ascii="Times New Roman" w:hAnsi="Times New Roman"/>
          <w:color w:val="000000"/>
          <w:sz w:val="24"/>
          <w:szCs w:val="24"/>
          <w:lang w:val="ro-RO"/>
        </w:rPr>
        <w:t>Ambulatoriu integrat</w:t>
      </w:r>
      <w:r>
        <w:rPr>
          <w:rFonts w:hint="default"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hint="default" w:ascii="Times New Roman" w:hAnsi="Times New Roman"/>
          <w:color w:val="000000"/>
          <w:sz w:val="24"/>
          <w:szCs w:val="24"/>
          <w:lang w:val="ro-RO"/>
        </w:rPr>
        <w:t>1</w:t>
      </w:r>
      <w:r>
        <w:rPr>
          <w:rFonts w:ascii="Times New Roman" w:hAnsi="Times New Roman"/>
          <w:color w:val="000000"/>
          <w:sz w:val="24"/>
          <w:szCs w:val="24"/>
          <w:lang w:val="ro-RO"/>
        </w:rPr>
        <w:t xml:space="preserve"> post</w:t>
      </w:r>
    </w:p>
    <w:p>
      <w:pPr>
        <w:shd w:val="clear" w:color="auto" w:fill="FFFFFF"/>
        <w:spacing w:after="0" w:line="240" w:lineRule="auto"/>
        <w:ind w:left="720" w:leftChars="0" w:firstLine="720"/>
        <w:jc w:val="both"/>
        <w:rPr>
          <w:rFonts w:hint="default" w:ascii="Times New Roman" w:hAnsi="Times New Roman" w:eastAsia="Times New Roman"/>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numPr>
          <w:ilvl w:val="0"/>
          <w:numId w:val="0"/>
        </w:numPr>
        <w:shd w:val="clear" w:color="auto" w:fill="FFFFFF"/>
        <w:spacing w:after="0" w:line="240" w:lineRule="auto"/>
        <w:ind w:left="1560" w:leftChars="0"/>
        <w:jc w:val="both"/>
        <w:rPr>
          <w:rFonts w:ascii="Times New Roman" w:hAnsi="Times New Roman" w:eastAsia="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olor w:val="000000" w:themeColor="text1"/>
          <w:sz w:val="24"/>
          <w:szCs w:val="24"/>
          <w14:textFill>
            <w14:solidFill>
              <w14:schemeClr w14:val="tx1"/>
            </w14:solidFill>
          </w14:textFill>
        </w:rPr>
        <w:t>Școală generală,</w:t>
      </w:r>
    </w:p>
    <w:p>
      <w:pPr>
        <w:pStyle w:val="13"/>
        <w:numPr>
          <w:ilvl w:val="0"/>
          <w:numId w:val="0"/>
        </w:numPr>
        <w:shd w:val="clear" w:color="auto" w:fill="FFFFFF"/>
        <w:spacing w:after="0" w:line="240" w:lineRule="auto"/>
        <w:ind w:left="1440" w:leftChars="0" w:firstLine="120" w:firstLineChars="50"/>
        <w:jc w:val="both"/>
        <w:rPr>
          <w:rFonts w:ascii="Times New Roman" w:hAnsi="Times New Roman" w:eastAsia="Times New Roman"/>
          <w:b/>
          <w:color w:val="000000" w:themeColor="text1"/>
          <w:sz w:val="24"/>
          <w:szCs w:val="24"/>
          <w14:textFill>
            <w14:solidFill>
              <w14:schemeClr w14:val="tx1"/>
            </w14:solidFill>
          </w14:textFill>
        </w:rPr>
      </w:pPr>
      <w:r>
        <w:rPr>
          <w:rFonts w:hint="default" w:ascii="Times New Roman" w:hAnsi="Times New Roman" w:eastAsia="Times New Roman"/>
          <w:b/>
          <w:color w:val="000000" w:themeColor="text1"/>
          <w:sz w:val="24"/>
          <w:szCs w:val="24"/>
          <w:lang w:val="ro-RO"/>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Nu necesită  vechime în muncă.</w:t>
      </w:r>
    </w:p>
    <w:p>
      <w:pPr>
        <w:pStyle w:val="13"/>
        <w:numPr>
          <w:ilvl w:val="0"/>
          <w:numId w:val="0"/>
        </w:numPr>
        <w:shd w:val="clear" w:color="auto" w:fill="FFFFFF"/>
        <w:spacing w:after="0" w:line="240" w:lineRule="auto"/>
        <w:ind w:left="1440" w:leftChars="0" w:firstLine="120" w:firstLineChars="50"/>
        <w:jc w:val="both"/>
        <w:rPr>
          <w:rFonts w:hint="default" w:ascii="Times New Roman" w:hAnsi="Times New Roman" w:eastAsia="Times New Roman"/>
          <w:b/>
          <w:color w:val="000000" w:themeColor="text1"/>
          <w:sz w:val="24"/>
          <w:szCs w:val="24"/>
          <w14:textFill>
            <w14:solidFill>
              <w14:schemeClr w14:val="tx1"/>
            </w14:solidFill>
          </w14:textFill>
        </w:rPr>
      </w:pP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posturi</w:t>
      </w:r>
      <w:r>
        <w:rPr>
          <w:rFonts w:hint="default" w:ascii="Times New Roman" w:hAnsi="Times New Roman" w:cs="Times New Roman"/>
          <w:color w:val="auto"/>
          <w:sz w:val="24"/>
          <w:szCs w:val="24"/>
          <w:lang w:val="ro-RO"/>
        </w:rPr>
        <w:t>lor</w:t>
      </w:r>
      <w:r>
        <w:rPr>
          <w:rFonts w:hint="default" w:ascii="Times New Roman" w:hAnsi="Times New Roman" w:cs="Times New Roman"/>
          <w:color w:val="auto"/>
          <w:sz w:val="24"/>
          <w:szCs w:val="24"/>
        </w:rPr>
        <w:t xml:space="preserve"> vacante</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îngrijitoare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urmează:</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p>
      <w:pPr>
        <w:pStyle w:val="9"/>
        <w:numPr>
          <w:ilvl w:val="0"/>
          <w:numId w:val="1"/>
        </w:numPr>
        <w:spacing w:after="41"/>
        <w:ind w:left="420" w:leftChars="0" w:hanging="420" w:firstLineChars="0"/>
        <w:jc w:val="both"/>
        <w:rPr>
          <w:rFonts w:hint="default" w:ascii="Times New Roman" w:hAnsi="Times New Roman" w:cs="Times New Roman"/>
          <w:b w:val="0"/>
          <w:bCs w:val="0"/>
          <w:color w:val="auto"/>
          <w:sz w:val="24"/>
          <w:szCs w:val="24"/>
        </w:rPr>
      </w:pP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 xml:space="preserve">data de </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ro-RO"/>
        </w:rPr>
        <w:t>09</w:t>
      </w:r>
      <w:r>
        <w:rPr>
          <w:rFonts w:hint="default" w:ascii="Times New Roman" w:hAnsi="Times New Roman" w:cs="Times New Roman"/>
          <w:b/>
          <w:bCs/>
          <w:color w:val="auto"/>
          <w:sz w:val="24"/>
          <w:szCs w:val="24"/>
        </w:rPr>
        <w:t>.</w:t>
      </w:r>
      <w:r>
        <w:rPr>
          <w:rFonts w:hint="default" w:cs="Times New Roman"/>
          <w:b/>
          <w:bCs/>
          <w:color w:val="auto"/>
          <w:sz w:val="24"/>
          <w:szCs w:val="24"/>
          <w:lang w:val="ro-RO"/>
        </w:rPr>
        <w:t>04</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2"/>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scrisă</w:t>
            </w:r>
          </w:p>
        </w:tc>
        <w:tc>
          <w:tcPr>
            <w:tcW w:w="1485"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probei scrise</w:t>
            </w:r>
          </w:p>
        </w:tc>
        <w:tc>
          <w:tcPr>
            <w:tcW w:w="1485" w:type="dxa"/>
          </w:tcPr>
          <w:p>
            <w:pPr>
              <w:pStyle w:val="9"/>
              <w:widowControl w:val="0"/>
              <w:numPr>
                <w:ilvl w:val="0"/>
                <w:numId w:val="0"/>
              </w:numPr>
              <w:spacing w:after="41"/>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probei scrise</w:t>
            </w:r>
          </w:p>
        </w:tc>
        <w:tc>
          <w:tcPr>
            <w:tcW w:w="3870"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probei scrise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tcPr>
          <w:p>
            <w:pPr>
              <w:widowControl w:val="0"/>
              <w:shd w:val="clear" w:color="auto" w:fill="FFFFFF"/>
              <w:spacing w:after="0" w:line="240" w:lineRule="auto"/>
              <w:jc w:val="both"/>
              <w:rPr>
                <w:rFonts w:hint="default" w:ascii="Times New Roman" w:hAnsi="Times New Roman"/>
                <w:color w:val="000000"/>
                <w:sz w:val="24"/>
                <w:szCs w:val="24"/>
                <w:lang w:val="ro-RO"/>
              </w:rPr>
            </w:pPr>
            <w:r>
              <w:rPr>
                <w:rFonts w:ascii="Times New Roman" w:hAnsi="Times New Roman"/>
                <w:color w:val="000000"/>
                <w:sz w:val="24"/>
                <w:szCs w:val="24"/>
                <w:lang w:val="ro-RO"/>
              </w:rPr>
              <w:t xml:space="preserve">Secția </w:t>
            </w:r>
            <w:r>
              <w:rPr>
                <w:rFonts w:hint="default" w:ascii="Times New Roman" w:hAnsi="Times New Roman"/>
                <w:color w:val="000000"/>
                <w:sz w:val="24"/>
                <w:szCs w:val="24"/>
                <w:lang w:val="ro-RO"/>
              </w:rPr>
              <w:t>clinică gastroenterologie</w:t>
            </w:r>
          </w:p>
          <w:p>
            <w:pPr>
              <w:widowControl w:val="0"/>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Secția clinica </w:t>
            </w:r>
            <w:r>
              <w:rPr>
                <w:rFonts w:hint="default" w:ascii="Times New Roman" w:hAnsi="Times New Roman"/>
                <w:color w:val="000000"/>
                <w:sz w:val="24"/>
                <w:szCs w:val="24"/>
                <w:lang w:val="ro-RO"/>
              </w:rPr>
              <w:t>chirurgie generală</w:t>
            </w:r>
          </w:p>
          <w:p>
            <w:pPr>
              <w:widowControl w:val="0"/>
              <w:shd w:val="clear" w:color="auto" w:fill="FFFFFF"/>
              <w:spacing w:after="0" w:line="240" w:lineRule="auto"/>
              <w:jc w:val="both"/>
              <w:rPr>
                <w:rFonts w:ascii="Times New Roman" w:hAnsi="Times New Roman"/>
                <w:color w:val="000000"/>
                <w:sz w:val="24"/>
                <w:szCs w:val="24"/>
                <w:lang w:val="ro-RO"/>
              </w:rPr>
            </w:pPr>
            <w:r>
              <w:rPr>
                <w:rFonts w:hint="default" w:ascii="Times New Roman" w:hAnsi="Times New Roman"/>
                <w:color w:val="000000"/>
                <w:sz w:val="24"/>
                <w:szCs w:val="24"/>
                <w:lang w:val="ro-RO"/>
              </w:rPr>
              <w:t>Compartiment clinic nefrologie</w:t>
            </w:r>
          </w:p>
          <w:p>
            <w:pPr>
              <w:widowControl w:val="0"/>
              <w:shd w:val="clear" w:color="auto" w:fill="FFFFFF"/>
              <w:spacing w:after="0" w:line="240" w:lineRule="auto"/>
              <w:jc w:val="both"/>
              <w:rPr>
                <w:rFonts w:hint="default" w:ascii="Times New Roman" w:hAnsi="Times New Roman" w:cs="Times New Roman"/>
                <w:b w:val="0"/>
                <w:bCs/>
                <w:color w:val="auto"/>
                <w:sz w:val="24"/>
                <w:szCs w:val="24"/>
                <w:vertAlign w:val="baseline"/>
                <w:lang w:val="ro-RO"/>
              </w:rPr>
            </w:pPr>
            <w:r>
              <w:rPr>
                <w:rFonts w:ascii="Times New Roman" w:hAnsi="Times New Roman"/>
                <w:color w:val="000000"/>
                <w:sz w:val="24"/>
                <w:szCs w:val="24"/>
                <w:lang w:val="ro-RO"/>
              </w:rPr>
              <w:t xml:space="preserve">Sectia clinica </w:t>
            </w:r>
            <w:r>
              <w:rPr>
                <w:rFonts w:hint="default" w:ascii="Times New Roman" w:hAnsi="Times New Roman"/>
                <w:color w:val="000000"/>
                <w:sz w:val="24"/>
                <w:szCs w:val="24"/>
                <w:lang w:val="ro-RO"/>
              </w:rPr>
              <w:t>urologie</w:t>
            </w:r>
            <w:r>
              <w:rPr>
                <w:rFonts w:hint="default" w:ascii="Times New Roman" w:hAnsi="Times New Roman"/>
                <w:color w:val="000000"/>
                <w:sz w:val="24"/>
                <w:szCs w:val="24"/>
                <w:lang w:val="ro-RO"/>
              </w:rPr>
              <w:tab/>
            </w:r>
          </w:p>
        </w:tc>
        <w:tc>
          <w:tcPr>
            <w:tcW w:w="1485" w:type="dxa"/>
          </w:tcPr>
          <w:p>
            <w:pPr>
              <w:pStyle w:val="9"/>
              <w:widowControl w:val="0"/>
              <w:numPr>
                <w:ilvl w:val="0"/>
                <w:numId w:val="0"/>
              </w:numPr>
              <w:spacing w:after="41"/>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16.04.2021</w:t>
            </w:r>
          </w:p>
        </w:tc>
        <w:tc>
          <w:tcPr>
            <w:tcW w:w="1485" w:type="dxa"/>
          </w:tcPr>
          <w:p>
            <w:pPr>
              <w:pStyle w:val="9"/>
              <w:widowControl w:val="0"/>
              <w:numPr>
                <w:ilvl w:val="0"/>
                <w:numId w:val="0"/>
              </w:numPr>
              <w:spacing w:after="41"/>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tcPr>
          <w:p>
            <w:pPr>
              <w:pStyle w:val="9"/>
              <w:widowControl w:val="0"/>
              <w:numPr>
                <w:ilvl w:val="0"/>
                <w:numId w:val="0"/>
              </w:numPr>
              <w:spacing w:after="41"/>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Clădirea din str. Gh.-Marinescu nr.1 (în spatele Casei Tineretului)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widowControl w:val="0"/>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Secția </w:t>
            </w:r>
            <w:r>
              <w:rPr>
                <w:rFonts w:hint="default" w:ascii="Times New Roman" w:hAnsi="Times New Roman"/>
                <w:color w:val="000000"/>
                <w:sz w:val="24"/>
                <w:szCs w:val="24"/>
                <w:lang w:val="ro-RO"/>
              </w:rPr>
              <w:t>pneumologie</w:t>
            </w:r>
            <w:r>
              <w:rPr>
                <w:rFonts w:hint="default" w:ascii="Times New Roman" w:hAnsi="Times New Roman"/>
                <w:color w:val="000000"/>
                <w:sz w:val="24"/>
                <w:szCs w:val="24"/>
                <w:lang w:val="ro-RO"/>
              </w:rPr>
              <w:tab/>
            </w:r>
            <w:r>
              <w:rPr>
                <w:rFonts w:ascii="Times New Roman" w:hAnsi="Times New Roman"/>
                <w:color w:val="000000"/>
                <w:sz w:val="24"/>
                <w:szCs w:val="24"/>
                <w:lang w:val="ro-RO"/>
              </w:rPr>
              <w:tab/>
            </w:r>
          </w:p>
          <w:p>
            <w:pPr>
              <w:widowControl w:val="0"/>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Secția </w:t>
            </w:r>
            <w:r>
              <w:rPr>
                <w:rFonts w:hint="default" w:ascii="Times New Roman" w:hAnsi="Times New Roman"/>
                <w:color w:val="000000"/>
                <w:sz w:val="24"/>
                <w:szCs w:val="24"/>
                <w:lang w:val="ro-RO"/>
              </w:rPr>
              <w:t>neonatologie</w:t>
            </w:r>
            <w:r>
              <w:rPr>
                <w:rFonts w:hint="default" w:ascii="Times New Roman" w:hAnsi="Times New Roman"/>
                <w:color w:val="000000"/>
                <w:sz w:val="24"/>
                <w:szCs w:val="24"/>
                <w:lang w:val="ro-RO"/>
              </w:rPr>
              <w:tab/>
            </w:r>
            <w:r>
              <w:rPr>
                <w:rFonts w:hint="default" w:ascii="Times New Roman" w:hAnsi="Times New Roman"/>
                <w:color w:val="000000"/>
                <w:sz w:val="24"/>
                <w:szCs w:val="24"/>
                <w:lang w:val="ro-RO"/>
              </w:rPr>
              <w:tab/>
            </w:r>
          </w:p>
          <w:p>
            <w:pPr>
              <w:widowControl w:val="0"/>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Secția clinică </w:t>
            </w:r>
            <w:r>
              <w:rPr>
                <w:rFonts w:hint="default" w:ascii="Times New Roman" w:hAnsi="Times New Roman"/>
                <w:color w:val="000000"/>
                <w:sz w:val="24"/>
                <w:szCs w:val="24"/>
                <w:lang w:val="ro-RO"/>
              </w:rPr>
              <w:t>oncologie medicală</w:t>
            </w:r>
          </w:p>
          <w:p>
            <w:pPr>
              <w:widowControl w:val="0"/>
              <w:shd w:val="clear" w:color="auto" w:fill="FFFFFF"/>
              <w:spacing w:after="0" w:line="240" w:lineRule="auto"/>
              <w:jc w:val="both"/>
              <w:rPr>
                <w:rFonts w:hint="default" w:ascii="Times New Roman" w:hAnsi="Times New Roman"/>
                <w:color w:val="000000"/>
                <w:sz w:val="24"/>
                <w:szCs w:val="24"/>
                <w:lang w:val="ro-RO"/>
              </w:rPr>
            </w:pPr>
            <w:r>
              <w:rPr>
                <w:rFonts w:ascii="Times New Roman" w:hAnsi="Times New Roman"/>
                <w:color w:val="000000"/>
                <w:sz w:val="24"/>
                <w:szCs w:val="24"/>
                <w:lang w:val="ro-RO"/>
              </w:rPr>
              <w:t>Secția cl</w:t>
            </w:r>
            <w:r>
              <w:rPr>
                <w:rFonts w:hint="default" w:ascii="Times New Roman" w:hAnsi="Times New Roman"/>
                <w:color w:val="000000"/>
                <w:sz w:val="24"/>
                <w:szCs w:val="24"/>
                <w:lang w:val="ro-RO"/>
              </w:rPr>
              <w:t>.</w:t>
            </w:r>
            <w:r>
              <w:rPr>
                <w:rFonts w:ascii="Times New Roman" w:hAnsi="Times New Roman"/>
                <w:color w:val="000000"/>
                <w:sz w:val="24"/>
                <w:szCs w:val="24"/>
                <w:lang w:val="ro-RO"/>
              </w:rPr>
              <w:t xml:space="preserve"> </w:t>
            </w:r>
            <w:r>
              <w:rPr>
                <w:rFonts w:hint="default" w:ascii="Times New Roman" w:hAnsi="Times New Roman"/>
                <w:color w:val="000000"/>
                <w:sz w:val="24"/>
                <w:szCs w:val="24"/>
                <w:lang w:val="ro-RO"/>
              </w:rPr>
              <w:t>ortopedie-traumatologie</w:t>
            </w:r>
          </w:p>
          <w:p>
            <w:pPr>
              <w:widowControl w:val="0"/>
              <w:shd w:val="clear" w:color="auto" w:fill="FFFFFF"/>
              <w:spacing w:after="0" w:line="240" w:lineRule="auto"/>
              <w:jc w:val="both"/>
              <w:rPr>
                <w:rFonts w:hint="default" w:cs="Times New Roman"/>
                <w:b w:val="0"/>
                <w:bCs/>
                <w:color w:val="auto"/>
                <w:sz w:val="24"/>
                <w:szCs w:val="24"/>
                <w:vertAlign w:val="baseline"/>
                <w:lang w:val="ro-RO"/>
              </w:rPr>
            </w:pPr>
            <w:r>
              <w:rPr>
                <w:rFonts w:hint="default" w:ascii="Times New Roman" w:hAnsi="Times New Roman"/>
                <w:color w:val="000000"/>
                <w:sz w:val="24"/>
                <w:szCs w:val="24"/>
                <w:lang w:val="ro-RO"/>
              </w:rPr>
              <w:t>Ambulatoriu integrat</w:t>
            </w:r>
          </w:p>
        </w:tc>
        <w:tc>
          <w:tcPr>
            <w:tcW w:w="1485"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16.04.2021</w:t>
            </w:r>
          </w:p>
        </w:tc>
        <w:tc>
          <w:tcPr>
            <w:tcW w:w="1485"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Clădirea din str. Koteles Samuel nr.29 (Maternitatea veche) </w:t>
            </w:r>
          </w:p>
        </w:tc>
      </w:tr>
    </w:tbl>
    <w:p>
      <w:pPr>
        <w:pStyle w:val="9"/>
        <w:numPr>
          <w:ilvl w:val="0"/>
          <w:numId w:val="0"/>
        </w:numPr>
        <w:spacing w:after="41"/>
        <w:ind w:left="90" w:leftChars="0"/>
        <w:jc w:val="both"/>
        <w:rPr>
          <w:rFonts w:hint="default" w:ascii="Times New Roman" w:hAnsi="Times New Roman" w:cs="Times New Roman"/>
          <w:b/>
          <w:color w:val="auto"/>
          <w:sz w:val="24"/>
          <w:szCs w:val="24"/>
        </w:rPr>
      </w:pPr>
    </w:p>
    <w:p>
      <w:pPr>
        <w:pStyle w:val="9"/>
        <w:numPr>
          <w:ilvl w:val="0"/>
          <w:numId w:val="2"/>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INTERVIUL</w:t>
      </w:r>
      <w:r>
        <w:rPr>
          <w:rFonts w:hint="default" w:ascii="Times New Roman" w:hAnsi="Times New Roman" w:cs="Times New Roman"/>
          <w:color w:val="auto"/>
          <w:sz w:val="24"/>
          <w:szCs w:val="24"/>
        </w:rPr>
        <w:t xml:space="preserve"> se </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interviului</w:t>
            </w:r>
          </w:p>
        </w:tc>
        <w:tc>
          <w:tcPr>
            <w:tcW w:w="1485"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interviului</w:t>
            </w:r>
          </w:p>
        </w:tc>
        <w:tc>
          <w:tcPr>
            <w:tcW w:w="1485" w:type="dxa"/>
          </w:tcPr>
          <w:p>
            <w:pPr>
              <w:pStyle w:val="9"/>
              <w:widowControl w:val="0"/>
              <w:numPr>
                <w:ilvl w:val="0"/>
                <w:numId w:val="0"/>
              </w:numPr>
              <w:spacing w:after="41"/>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interviului</w:t>
            </w:r>
          </w:p>
        </w:tc>
        <w:tc>
          <w:tcPr>
            <w:tcW w:w="3870"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interviului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widowControl w:val="0"/>
              <w:shd w:val="clear" w:color="auto" w:fill="FFFFFF"/>
              <w:spacing w:after="0" w:line="240" w:lineRule="auto"/>
              <w:jc w:val="both"/>
              <w:rPr>
                <w:rFonts w:hint="default" w:ascii="Times New Roman" w:hAnsi="Times New Roman"/>
                <w:color w:val="000000"/>
                <w:sz w:val="24"/>
                <w:szCs w:val="24"/>
                <w:lang w:val="ro-RO"/>
              </w:rPr>
            </w:pPr>
            <w:r>
              <w:rPr>
                <w:rFonts w:ascii="Times New Roman" w:hAnsi="Times New Roman"/>
                <w:color w:val="000000"/>
                <w:sz w:val="24"/>
                <w:szCs w:val="24"/>
                <w:lang w:val="ro-RO"/>
              </w:rPr>
              <w:t xml:space="preserve">Secția </w:t>
            </w:r>
            <w:r>
              <w:rPr>
                <w:rFonts w:hint="default" w:ascii="Times New Roman" w:hAnsi="Times New Roman"/>
                <w:color w:val="000000"/>
                <w:sz w:val="24"/>
                <w:szCs w:val="24"/>
                <w:lang w:val="ro-RO"/>
              </w:rPr>
              <w:t>clinică gastroenterologie</w:t>
            </w:r>
          </w:p>
          <w:p>
            <w:pPr>
              <w:widowControl w:val="0"/>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Secția clinica </w:t>
            </w:r>
            <w:r>
              <w:rPr>
                <w:rFonts w:hint="default" w:ascii="Times New Roman" w:hAnsi="Times New Roman"/>
                <w:color w:val="000000"/>
                <w:sz w:val="24"/>
                <w:szCs w:val="24"/>
                <w:lang w:val="ro-RO"/>
              </w:rPr>
              <w:t>chirurgie generală</w:t>
            </w:r>
          </w:p>
          <w:p>
            <w:pPr>
              <w:widowControl w:val="0"/>
              <w:shd w:val="clear" w:color="auto" w:fill="FFFFFF"/>
              <w:spacing w:after="0" w:line="240" w:lineRule="auto"/>
              <w:jc w:val="both"/>
              <w:rPr>
                <w:rFonts w:ascii="Times New Roman" w:hAnsi="Times New Roman"/>
                <w:color w:val="000000"/>
                <w:sz w:val="24"/>
                <w:szCs w:val="24"/>
                <w:lang w:val="ro-RO"/>
              </w:rPr>
            </w:pPr>
            <w:r>
              <w:rPr>
                <w:rFonts w:hint="default" w:ascii="Times New Roman" w:hAnsi="Times New Roman"/>
                <w:color w:val="000000"/>
                <w:sz w:val="24"/>
                <w:szCs w:val="24"/>
                <w:lang w:val="ro-RO"/>
              </w:rPr>
              <w:t>Compartiment clinic nefrologie</w:t>
            </w:r>
          </w:p>
          <w:p>
            <w:pPr>
              <w:widowControl w:val="0"/>
              <w:shd w:val="clear" w:color="auto" w:fill="FFFFFF"/>
              <w:spacing w:after="0" w:line="240" w:lineRule="auto"/>
              <w:jc w:val="both"/>
              <w:rPr>
                <w:rFonts w:hint="default" w:ascii="Times New Roman" w:hAnsi="Times New Roman" w:cs="Times New Roman"/>
                <w:b w:val="0"/>
                <w:bCs/>
                <w:color w:val="auto"/>
                <w:sz w:val="24"/>
                <w:szCs w:val="24"/>
                <w:vertAlign w:val="baseline"/>
                <w:lang w:val="ro-RO"/>
              </w:rPr>
            </w:pPr>
            <w:r>
              <w:rPr>
                <w:rFonts w:ascii="Times New Roman" w:hAnsi="Times New Roman"/>
                <w:color w:val="000000"/>
                <w:sz w:val="24"/>
                <w:szCs w:val="24"/>
                <w:lang w:val="ro-RO"/>
              </w:rPr>
              <w:t xml:space="preserve">Sectia clinica </w:t>
            </w:r>
            <w:r>
              <w:rPr>
                <w:rFonts w:hint="default" w:ascii="Times New Roman" w:hAnsi="Times New Roman"/>
                <w:color w:val="000000"/>
                <w:sz w:val="24"/>
                <w:szCs w:val="24"/>
                <w:lang w:val="ro-RO"/>
              </w:rPr>
              <w:t>urologie</w:t>
            </w:r>
            <w:r>
              <w:rPr>
                <w:rFonts w:hint="default" w:ascii="Times New Roman" w:hAnsi="Times New Roman"/>
                <w:color w:val="000000"/>
                <w:sz w:val="24"/>
                <w:szCs w:val="24"/>
                <w:lang w:val="ro-RO"/>
              </w:rPr>
              <w:tab/>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21.04.2021</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Clădirea din str. Gh.-Marinescu nr.1 (în spatele Casei Tineretului)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widowControl w:val="0"/>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Secția </w:t>
            </w:r>
            <w:r>
              <w:rPr>
                <w:rFonts w:hint="default" w:ascii="Times New Roman" w:hAnsi="Times New Roman"/>
                <w:color w:val="000000"/>
                <w:sz w:val="24"/>
                <w:szCs w:val="24"/>
                <w:lang w:val="ro-RO"/>
              </w:rPr>
              <w:t>pneumologie</w:t>
            </w:r>
            <w:r>
              <w:rPr>
                <w:rFonts w:hint="default" w:ascii="Times New Roman" w:hAnsi="Times New Roman"/>
                <w:color w:val="000000"/>
                <w:sz w:val="24"/>
                <w:szCs w:val="24"/>
                <w:lang w:val="ro-RO"/>
              </w:rPr>
              <w:tab/>
            </w:r>
            <w:r>
              <w:rPr>
                <w:rFonts w:ascii="Times New Roman" w:hAnsi="Times New Roman"/>
                <w:color w:val="000000"/>
                <w:sz w:val="24"/>
                <w:szCs w:val="24"/>
                <w:lang w:val="ro-RO"/>
              </w:rPr>
              <w:tab/>
            </w:r>
          </w:p>
          <w:p>
            <w:pPr>
              <w:widowControl w:val="0"/>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Secția </w:t>
            </w:r>
            <w:r>
              <w:rPr>
                <w:rFonts w:hint="default" w:ascii="Times New Roman" w:hAnsi="Times New Roman"/>
                <w:color w:val="000000"/>
                <w:sz w:val="24"/>
                <w:szCs w:val="24"/>
                <w:lang w:val="ro-RO"/>
              </w:rPr>
              <w:t>neonatologie</w:t>
            </w:r>
            <w:r>
              <w:rPr>
                <w:rFonts w:hint="default" w:ascii="Times New Roman" w:hAnsi="Times New Roman"/>
                <w:color w:val="000000"/>
                <w:sz w:val="24"/>
                <w:szCs w:val="24"/>
                <w:lang w:val="ro-RO"/>
              </w:rPr>
              <w:tab/>
            </w:r>
            <w:r>
              <w:rPr>
                <w:rFonts w:hint="default" w:ascii="Times New Roman" w:hAnsi="Times New Roman"/>
                <w:color w:val="000000"/>
                <w:sz w:val="24"/>
                <w:szCs w:val="24"/>
                <w:lang w:val="ro-RO"/>
              </w:rPr>
              <w:tab/>
            </w:r>
          </w:p>
          <w:p>
            <w:pPr>
              <w:widowControl w:val="0"/>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Secția clinică </w:t>
            </w:r>
            <w:r>
              <w:rPr>
                <w:rFonts w:hint="default" w:ascii="Times New Roman" w:hAnsi="Times New Roman"/>
                <w:color w:val="000000"/>
                <w:sz w:val="24"/>
                <w:szCs w:val="24"/>
                <w:lang w:val="ro-RO"/>
              </w:rPr>
              <w:t>oncologie medicală</w:t>
            </w:r>
          </w:p>
          <w:p>
            <w:pPr>
              <w:widowControl w:val="0"/>
              <w:shd w:val="clear" w:color="auto" w:fill="FFFFFF"/>
              <w:spacing w:after="0" w:line="240" w:lineRule="auto"/>
              <w:jc w:val="both"/>
              <w:rPr>
                <w:rFonts w:hint="default" w:ascii="Times New Roman" w:hAnsi="Times New Roman"/>
                <w:color w:val="000000"/>
                <w:sz w:val="24"/>
                <w:szCs w:val="24"/>
                <w:lang w:val="ro-RO"/>
              </w:rPr>
            </w:pPr>
            <w:r>
              <w:rPr>
                <w:rFonts w:ascii="Times New Roman" w:hAnsi="Times New Roman"/>
                <w:color w:val="000000"/>
                <w:sz w:val="24"/>
                <w:szCs w:val="24"/>
                <w:lang w:val="ro-RO"/>
              </w:rPr>
              <w:t>Secția cl</w:t>
            </w:r>
            <w:r>
              <w:rPr>
                <w:rFonts w:hint="default" w:ascii="Times New Roman" w:hAnsi="Times New Roman"/>
                <w:color w:val="000000"/>
                <w:sz w:val="24"/>
                <w:szCs w:val="24"/>
                <w:lang w:val="ro-RO"/>
              </w:rPr>
              <w:t>.</w:t>
            </w:r>
            <w:r>
              <w:rPr>
                <w:rFonts w:ascii="Times New Roman" w:hAnsi="Times New Roman"/>
                <w:color w:val="000000"/>
                <w:sz w:val="24"/>
                <w:szCs w:val="24"/>
                <w:lang w:val="ro-RO"/>
              </w:rPr>
              <w:t xml:space="preserve"> </w:t>
            </w:r>
            <w:r>
              <w:rPr>
                <w:rFonts w:hint="default" w:ascii="Times New Roman" w:hAnsi="Times New Roman"/>
                <w:color w:val="000000"/>
                <w:sz w:val="24"/>
                <w:szCs w:val="24"/>
                <w:lang w:val="ro-RO"/>
              </w:rPr>
              <w:t>ortopedie-traumatologie</w:t>
            </w:r>
          </w:p>
          <w:p>
            <w:pPr>
              <w:widowControl w:val="0"/>
              <w:shd w:val="clear" w:color="auto" w:fill="FFFFFF"/>
              <w:spacing w:after="0" w:line="240" w:lineRule="auto"/>
              <w:jc w:val="both"/>
              <w:rPr>
                <w:rFonts w:hint="default" w:ascii="Times New Roman" w:hAnsi="Times New Roman" w:cs="Times New Roman"/>
                <w:b w:val="0"/>
                <w:bCs/>
                <w:color w:val="auto"/>
                <w:sz w:val="24"/>
                <w:szCs w:val="24"/>
                <w:vertAlign w:val="baseline"/>
                <w:lang w:val="ro-RO"/>
              </w:rPr>
            </w:pPr>
            <w:r>
              <w:rPr>
                <w:rFonts w:hint="default" w:ascii="Times New Roman" w:hAnsi="Times New Roman"/>
                <w:color w:val="000000"/>
                <w:sz w:val="24"/>
                <w:szCs w:val="24"/>
                <w:lang w:val="ro-RO"/>
              </w:rPr>
              <w:t>Ambulatoriu integrat</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21.04.2021</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 xml:space="preserve">Clădirea din str. Koteles Samuel nr.29 (Maternitatea veche) </w:t>
            </w:r>
          </w:p>
        </w:tc>
      </w:tr>
    </w:tbl>
    <w:p>
      <w:pPr>
        <w:pStyle w:val="9"/>
        <w:numPr>
          <w:ilvl w:val="0"/>
          <w:numId w:val="0"/>
        </w:numPr>
        <w:spacing w:after="41"/>
        <w:ind w:leftChars="0"/>
        <w:jc w:val="both"/>
        <w:rPr>
          <w:rFonts w:hint="default" w:ascii="Times New Roman" w:hAnsi="Times New Roman" w:cs="Times New Roman"/>
          <w:b/>
          <w:color w:val="auto"/>
          <w:sz w:val="24"/>
          <w:szCs w:val="24"/>
        </w:rPr>
      </w:pPr>
    </w:p>
    <w:p>
      <w:pPr>
        <w:pStyle w:val="9"/>
        <w:numPr>
          <w:ilvl w:val="0"/>
          <w:numId w:val="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4"/>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4</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sz w:val="24"/>
          <w:szCs w:val="24"/>
          <w:lang w:val="ro-RO"/>
        </w:rPr>
        <w:t>8</w:t>
      </w:r>
      <w:r>
        <w:rPr>
          <w:rFonts w:hint="default" w:ascii="Times New Roman" w:hAnsi="Times New Roman" w:cs="Times New Roman"/>
          <w:sz w:val="24"/>
          <w:szCs w:val="24"/>
        </w:rPr>
        <w:t>.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4</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26</w:t>
      </w:r>
      <w:r>
        <w:rPr>
          <w:rFonts w:hint="default" w:ascii="Times New Roman" w:hAnsi="Times New Roman" w:cs="Times New Roman"/>
          <w:b/>
          <w:bCs/>
          <w:color w:val="auto"/>
          <w:sz w:val="24"/>
          <w:szCs w:val="24"/>
        </w:rPr>
        <w:t>.</w:t>
      </w:r>
      <w:r>
        <w:rPr>
          <w:rFonts w:hint="default" w:cs="Times New Roman"/>
          <w:b/>
          <w:bCs/>
          <w:color w:val="auto"/>
          <w:sz w:val="24"/>
          <w:szCs w:val="24"/>
          <w:lang w:val="ro-RO"/>
        </w:rPr>
        <w:t>03</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08</w:t>
      </w:r>
      <w:r>
        <w:rPr>
          <w:rFonts w:hint="default" w:ascii="Times New Roman" w:hAnsi="Times New Roman" w:cs="Times New Roman"/>
          <w:b/>
          <w:bCs/>
          <w:color w:val="auto"/>
          <w:sz w:val="24"/>
          <w:szCs w:val="24"/>
        </w:rPr>
        <w:t>.</w:t>
      </w:r>
      <w:r>
        <w:rPr>
          <w:rFonts w:hint="default" w:cs="Times New Roman"/>
          <w:b/>
          <w:bCs/>
          <w:color w:val="auto"/>
          <w:sz w:val="24"/>
          <w:szCs w:val="24"/>
          <w:lang w:val="ro-RO"/>
        </w:rPr>
        <w:t>04.</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20</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 xml:space="preserve">data de </w:t>
      </w:r>
      <w:r>
        <w:rPr>
          <w:rFonts w:hint="default" w:ascii="Times New Roman" w:hAnsi="Times New Roman" w:cs="Times New Roman"/>
          <w:bCs/>
          <w:color w:val="auto"/>
          <w:sz w:val="24"/>
          <w:szCs w:val="24"/>
        </w:rPr>
        <w:t xml:space="preserve"> </w:t>
      </w:r>
      <w:r>
        <w:rPr>
          <w:rFonts w:hint="default" w:cs="Times New Roman"/>
          <w:bCs/>
          <w:color w:val="auto"/>
          <w:sz w:val="24"/>
          <w:szCs w:val="24"/>
          <w:lang w:val="ro-RO"/>
        </w:rPr>
        <w:t>09</w:t>
      </w:r>
      <w:r>
        <w:rPr>
          <w:rFonts w:hint="default" w:ascii="Times New Roman" w:hAnsi="Times New Roman" w:cs="Times New Roman"/>
          <w:bCs/>
          <w:color w:val="auto"/>
          <w:sz w:val="24"/>
          <w:szCs w:val="24"/>
        </w:rPr>
        <w:t>.</w:t>
      </w:r>
      <w:r>
        <w:rPr>
          <w:rFonts w:hint="default" w:cs="Times New Roman"/>
          <w:bCs/>
          <w:color w:val="auto"/>
          <w:sz w:val="24"/>
          <w:szCs w:val="24"/>
          <w:lang w:val="ro-RO"/>
        </w:rPr>
        <w:t>04</w:t>
      </w:r>
      <w:r>
        <w:rPr>
          <w:rFonts w:hint="default" w:ascii="Times New Roman" w:hAnsi="Times New Roman" w:cs="Times New Roman"/>
          <w:bCs/>
          <w:color w:val="auto"/>
          <w:sz w:val="24"/>
          <w:szCs w:val="24"/>
        </w:rPr>
        <w:t>.20</w:t>
      </w:r>
      <w:r>
        <w:rPr>
          <w:rFonts w:hint="default" w:ascii="Times New Roman" w:hAnsi="Times New Roman" w:cs="Times New Roman"/>
          <w:bCs/>
          <w:color w:val="auto"/>
          <w:sz w:val="24"/>
          <w:szCs w:val="24"/>
          <w:lang w:val="ro-RO"/>
        </w:rPr>
        <w:t>2</w:t>
      </w:r>
      <w:r>
        <w:rPr>
          <w:rFonts w:hint="default" w:cs="Times New Roman"/>
          <w:bCs/>
          <w:color w:val="auto"/>
          <w:sz w:val="24"/>
          <w:szCs w:val="24"/>
          <w:lang w:val="ro-RO"/>
        </w:rPr>
        <w:t>1</w:t>
      </w:r>
      <w:r>
        <w:rPr>
          <w:rFonts w:hint="default" w:ascii="Times New Roman" w:hAnsi="Times New Roman" w:cs="Times New Roman"/>
          <w:bCs/>
          <w:color w:val="auto"/>
          <w:sz w:val="24"/>
          <w:szCs w:val="24"/>
        </w:rPr>
        <w:t>, comisi</w:t>
      </w:r>
      <w:r>
        <w:rPr>
          <w:rFonts w:hint="default" w:cs="Times New Roman"/>
          <w:bCs/>
          <w:color w:val="auto"/>
          <w:sz w:val="24"/>
          <w:szCs w:val="24"/>
          <w:lang w:val="ro-RO"/>
        </w:rPr>
        <w:t>ile</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u</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09</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ro-RO"/>
        </w:rPr>
        <w:t>12</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13</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w:t>
      </w:r>
      <w:r>
        <w:rPr>
          <w:rFonts w:hint="default" w:cs="Times New Roman"/>
          <w:bCs/>
          <w:color w:val="auto"/>
          <w:sz w:val="24"/>
          <w:szCs w:val="24"/>
          <w:lang w:val="en-US"/>
        </w:rPr>
        <w:t>scris</w:t>
      </w:r>
      <w:r>
        <w:rPr>
          <w:rFonts w:hint="default" w:cs="Times New Roman"/>
          <w:bCs/>
          <w:color w:val="auto"/>
          <w:sz w:val="24"/>
          <w:szCs w:val="24"/>
          <w:lang w:val="ro-RO"/>
        </w:rPr>
        <w:t>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0"/>
        </w:numPr>
        <w:spacing w:after="41"/>
        <w:jc w:val="both"/>
        <w:rPr>
          <w:rFonts w:hint="default"/>
          <w:color w:val="000000" w:themeColor="text1"/>
          <w:sz w:val="24"/>
          <w:szCs w:val="24"/>
          <w:u w:val="single"/>
          <w:lang w:val="ro-RO"/>
          <w14:textFill>
            <w14:solidFill>
              <w14:schemeClr w14:val="tx1"/>
            </w14:solidFill>
          </w14:textFill>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16</w:t>
      </w:r>
      <w:r>
        <w:rPr>
          <w:b/>
          <w:color w:val="auto"/>
          <w:sz w:val="24"/>
          <w:szCs w:val="24"/>
        </w:rPr>
        <w:t>.</w:t>
      </w:r>
      <w:r>
        <w:rPr>
          <w:rFonts w:hint="default"/>
          <w:b/>
          <w:color w:val="auto"/>
          <w:sz w:val="24"/>
          <w:szCs w:val="24"/>
          <w:lang w:val="ro-RO"/>
        </w:rPr>
        <w:t>04</w:t>
      </w:r>
      <w:r>
        <w:rPr>
          <w:b/>
          <w:color w:val="auto"/>
          <w:sz w:val="24"/>
          <w:szCs w:val="24"/>
        </w:rPr>
        <w:t>.20</w:t>
      </w:r>
      <w:r>
        <w:rPr>
          <w:rFonts w:hint="default"/>
          <w:b/>
          <w:color w:val="auto"/>
          <w:sz w:val="24"/>
          <w:szCs w:val="24"/>
          <w:lang w:val="ro-RO"/>
        </w:rPr>
        <w:t>20</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eastAsia="+Body"/>
          <w:b/>
          <w:color w:val="auto"/>
          <w:sz w:val="24"/>
          <w:szCs w:val="24"/>
          <w:vertAlign w:val="superscript"/>
          <w:lang w:val="ro-RO"/>
        </w:rPr>
        <w:t>.</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ro-RO"/>
        </w:rPr>
        <w:t>ă</w:t>
      </w:r>
      <w:r>
        <w:rPr>
          <w:rFonts w:hint="default" w:ascii="Times New Roman" w:hAnsi="Times New Roman" w:cs="Times New Roman"/>
          <w:color w:val="auto"/>
          <w:sz w:val="24"/>
          <w:szCs w:val="24"/>
        </w:rPr>
        <w:t xml:space="preserv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3"/>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7"/>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16</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19</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xml:space="preserve"> la secretarul comisiei de soluționare a contestațiilor, sub sancţiunea decăderii din acest drept.</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20</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3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4"/>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ro-RO"/>
        </w:rPr>
        <w:t>21</w:t>
      </w:r>
      <w:r>
        <w:rPr>
          <w:b/>
          <w:color w:val="auto"/>
          <w:sz w:val="24"/>
          <w:szCs w:val="24"/>
        </w:rPr>
        <w:t xml:space="preserve"> </w:t>
      </w:r>
      <w:r>
        <w:rPr>
          <w:rFonts w:hint="default"/>
          <w:b/>
          <w:color w:val="auto"/>
          <w:sz w:val="24"/>
          <w:szCs w:val="24"/>
          <w:lang w:val="ro-RO"/>
        </w:rPr>
        <w:t>aprilie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p>
    <w:p>
      <w:pPr>
        <w:pStyle w:val="9"/>
        <w:numPr>
          <w:ilvl w:val="0"/>
          <w:numId w:val="31"/>
        </w:numPr>
        <w:spacing w:after="57"/>
        <w:jc w:val="both"/>
        <w:rPr>
          <w:color w:val="auto"/>
          <w:sz w:val="24"/>
          <w:szCs w:val="24"/>
        </w:rPr>
      </w:pPr>
      <w:r>
        <w:rPr>
          <w:color w:val="auto"/>
          <w:sz w:val="24"/>
          <w:szCs w:val="24"/>
        </w:rPr>
        <w:t xml:space="preserve">La interviu participă candidaţii care la proba  </w:t>
      </w:r>
      <w:r>
        <w:rPr>
          <w:rFonts w:hint="default"/>
          <w:color w:val="auto"/>
          <w:sz w:val="24"/>
          <w:szCs w:val="24"/>
          <w:lang w:val="ro-RO"/>
        </w:rPr>
        <w:t>scrisă</w:t>
      </w:r>
      <w:r>
        <w:rPr>
          <w:color w:val="auto"/>
          <w:sz w:val="24"/>
          <w:szCs w:val="24"/>
        </w:rPr>
        <w:t xml:space="preserve"> au obţinut minim 50 de puncte;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1"/>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scrise, în ordine descrescătoare şi pe baza actului de identitate; </w:t>
      </w:r>
    </w:p>
    <w:p>
      <w:pPr>
        <w:pStyle w:val="9"/>
        <w:numPr>
          <w:ilvl w:val="0"/>
          <w:numId w:val="31"/>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2"/>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2"/>
        </w:numPr>
        <w:jc w:val="both"/>
        <w:rPr>
          <w:color w:val="auto"/>
          <w:sz w:val="24"/>
          <w:szCs w:val="24"/>
        </w:rPr>
      </w:pPr>
      <w:r>
        <w:rPr>
          <w:color w:val="auto"/>
          <w:sz w:val="24"/>
          <w:szCs w:val="24"/>
        </w:rPr>
        <w:t>Sunt declarați admiși la interviu, candidații care au obținut minimum 50 de puncte.</w:t>
      </w:r>
    </w:p>
    <w:p>
      <w:pPr>
        <w:pStyle w:val="9"/>
        <w:numPr>
          <w:ilvl w:val="0"/>
          <w:numId w:val="32"/>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21</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2"/>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22</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w:t>
      </w:r>
      <w:r>
        <w:rPr>
          <w:color w:val="auto"/>
          <w:sz w:val="24"/>
          <w:szCs w:val="24"/>
        </w:rPr>
        <w:t>) .</w:t>
      </w:r>
    </w:p>
    <w:p>
      <w:pPr>
        <w:pStyle w:val="9"/>
        <w:numPr>
          <w:ilvl w:val="0"/>
          <w:numId w:val="32"/>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23</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32"/>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2"/>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2"/>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2"/>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munctajul minim necesar. </w:t>
      </w:r>
    </w:p>
    <w:p>
      <w:pPr>
        <w:pStyle w:val="9"/>
        <w:numPr>
          <w:ilvl w:val="0"/>
          <w:numId w:val="32"/>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 scrisă,</w:t>
      </w:r>
    </w:p>
    <w:p>
      <w:pPr>
        <w:pStyle w:val="9"/>
        <w:numPr>
          <w:ilvl w:val="0"/>
          <w:numId w:val="0"/>
        </w:numPr>
        <w:jc w:val="both"/>
        <w:rPr>
          <w:color w:val="auto"/>
          <w:sz w:val="24"/>
          <w:szCs w:val="24"/>
        </w:rPr>
      </w:pP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2"/>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23</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3"/>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ind w:firstLine="360"/>
        <w:jc w:val="both"/>
        <w:rPr>
          <w:b/>
          <w:color w:val="auto"/>
          <w:sz w:val="24"/>
          <w:szCs w:val="24"/>
        </w:rPr>
      </w:pPr>
      <w:r>
        <w:rPr>
          <w:b/>
          <w:color w:val="auto"/>
          <w:sz w:val="24"/>
          <w:szCs w:val="24"/>
        </w:rPr>
        <w:t xml:space="preserve">V.DISPOZIȚII FINALE </w:t>
      </w:r>
    </w:p>
    <w:p>
      <w:pPr>
        <w:pStyle w:val="9"/>
        <w:numPr>
          <w:ilvl w:val="0"/>
          <w:numId w:val="33"/>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3"/>
        </w:numPr>
        <w:jc w:val="both"/>
        <w:rPr>
          <w:color w:val="auto"/>
          <w:sz w:val="24"/>
          <w:szCs w:val="24"/>
        </w:rPr>
      </w:pPr>
      <w:r>
        <w:rPr>
          <w:color w:val="auto"/>
          <w:sz w:val="24"/>
          <w:szCs w:val="24"/>
        </w:rPr>
        <w:t xml:space="preserve">Candidaţii declaraţi admişi sunt încadraţi,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posturile pentru care au candidat. </w:t>
      </w:r>
    </w:p>
    <w:p>
      <w:pPr>
        <w:pStyle w:val="9"/>
        <w:numPr>
          <w:ilvl w:val="0"/>
          <w:numId w:val="34"/>
        </w:numPr>
        <w:jc w:val="both"/>
        <w:rPr>
          <w:color w:val="auto"/>
          <w:sz w:val="24"/>
          <w:szCs w:val="24"/>
        </w:rPr>
      </w:pPr>
      <w:r>
        <w:rPr>
          <w:color w:val="auto"/>
          <w:sz w:val="24"/>
          <w:szCs w:val="24"/>
        </w:rPr>
        <w:t>Candidații declarați admiși la concurs este obligat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4"/>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4"/>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4"/>
        </w:numPr>
        <w:jc w:val="both"/>
        <w:rPr>
          <w:color w:val="auto"/>
          <w:sz w:val="24"/>
          <w:szCs w:val="24"/>
        </w:rPr>
      </w:pPr>
      <w:r>
        <w:rPr>
          <w:color w:val="auto"/>
          <w:sz w:val="24"/>
          <w:szCs w:val="24"/>
        </w:rPr>
        <w:t>În cazul neprezentării la post la termenul stabilit şi în lipsa înştiinţării menţionate</w:t>
      </w:r>
    </w:p>
    <w:p>
      <w:pPr>
        <w:pStyle w:val="9"/>
        <w:jc w:val="both"/>
        <w:rPr>
          <w:color w:val="auto"/>
          <w:sz w:val="24"/>
          <w:szCs w:val="24"/>
        </w:rPr>
      </w:pPr>
      <w:r>
        <w:rPr>
          <w:color w:val="auto"/>
          <w:sz w:val="24"/>
          <w:szCs w:val="24"/>
        </w:rPr>
        <w:t xml:space="preserve">mai sus, 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4"/>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p>
    <w:p>
      <w:pPr>
        <w:rPr>
          <w:sz w:val="24"/>
          <w:szCs w:val="24"/>
        </w:rPr>
      </w:pPr>
    </w:p>
    <w:p>
      <w:pPr>
        <w:shd w:val="clear" w:color="auto" w:fill="FFFFFF"/>
        <w:spacing w:before="100" w:beforeAutospacing="1" w:after="15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p>
    <w:p>
      <w:pPr>
        <w:shd w:val="clear" w:color="auto" w:fill="FFFFFF"/>
        <w:spacing w:before="100" w:beforeAutospacing="1" w:after="15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lang w:val="ro-RO"/>
        </w:rPr>
      </w:pPr>
      <w:r>
        <w:rPr>
          <w:rFonts w:ascii="Times New Roman" w:hAnsi="Times New Roman" w:eastAsia="Times New Roman" w:cs="Times New Roman"/>
          <w:sz w:val="24"/>
          <w:szCs w:val="24"/>
        </w:rPr>
        <w:t xml:space="preserve"> </w:t>
      </w:r>
    </w:p>
    <w:p>
      <w:pPr>
        <w:rPr>
          <w:sz w:val="24"/>
          <w:szCs w:val="24"/>
        </w:rPr>
      </w:pPr>
    </w:p>
    <w:sectPr>
      <w:headerReference r:id="rId3" w:type="default"/>
      <w:footerReference r:id="rId4" w:type="default"/>
      <w:pgSz w:w="11907" w:h="16839"/>
      <w:pgMar w:top="1008" w:right="1008" w:bottom="1008"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6</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3348C6C"/>
    <w:multiLevelType w:val="singleLevel"/>
    <w:tmpl w:val="D3348C6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5">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3BE6689"/>
    <w:multiLevelType w:val="multilevel"/>
    <w:tmpl w:val="53BE6689"/>
    <w:lvl w:ilvl="0" w:tentative="0">
      <w:start w:val="1"/>
      <w:numFmt w:val="bullet"/>
      <w:lvlText w:val=""/>
      <w:lvlJc w:val="left"/>
      <w:pPr>
        <w:ind w:left="450" w:hanging="360"/>
      </w:pPr>
      <w:rPr>
        <w:rFonts w:hint="default" w:ascii="Symbol" w:hAnsi="Symbol" w:cs="Times New Roman" w:eastAsiaTheme="minorHAnsi"/>
        <w:b/>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6">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1">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1"/>
  </w:num>
  <w:num w:numId="2">
    <w:abstractNumId w:val="25"/>
  </w:num>
  <w:num w:numId="3">
    <w:abstractNumId w:val="21"/>
  </w:num>
  <w:num w:numId="4">
    <w:abstractNumId w:val="30"/>
  </w:num>
  <w:num w:numId="5">
    <w:abstractNumId w:val="12"/>
  </w:num>
  <w:num w:numId="6">
    <w:abstractNumId w:val="13"/>
  </w:num>
  <w:num w:numId="7">
    <w:abstractNumId w:val="31"/>
  </w:num>
  <w:num w:numId="8">
    <w:abstractNumId w:val="19"/>
  </w:num>
  <w:num w:numId="9">
    <w:abstractNumId w:val="5"/>
  </w:num>
  <w:num w:numId="10">
    <w:abstractNumId w:val="22"/>
  </w:num>
  <w:num w:numId="11">
    <w:abstractNumId w:val="28"/>
  </w:num>
  <w:num w:numId="12">
    <w:abstractNumId w:val="8"/>
  </w:num>
  <w:num w:numId="13">
    <w:abstractNumId w:val="6"/>
  </w:num>
  <w:num w:numId="14">
    <w:abstractNumId w:val="26"/>
  </w:num>
  <w:num w:numId="15">
    <w:abstractNumId w:val="2"/>
  </w:num>
  <w:num w:numId="16">
    <w:abstractNumId w:val="29"/>
  </w:num>
  <w:num w:numId="17">
    <w:abstractNumId w:val="4"/>
  </w:num>
  <w:num w:numId="18">
    <w:abstractNumId w:val="9"/>
  </w:num>
  <w:num w:numId="19">
    <w:abstractNumId w:val="3"/>
  </w:num>
  <w:num w:numId="20">
    <w:abstractNumId w:val="15"/>
  </w:num>
  <w:num w:numId="21">
    <w:abstractNumId w:val="16"/>
  </w:num>
  <w:num w:numId="22">
    <w:abstractNumId w:val="23"/>
  </w:num>
  <w:num w:numId="23">
    <w:abstractNumId w:val="17"/>
  </w:num>
  <w:num w:numId="24">
    <w:abstractNumId w:val="0"/>
  </w:num>
  <w:num w:numId="25">
    <w:abstractNumId w:val="7"/>
  </w:num>
  <w:num w:numId="26">
    <w:abstractNumId w:val="1"/>
  </w:num>
  <w:num w:numId="27">
    <w:abstractNumId w:val="10"/>
  </w:num>
  <w:num w:numId="28">
    <w:abstractNumId w:val="32"/>
  </w:num>
  <w:num w:numId="29">
    <w:abstractNumId w:val="20"/>
  </w:num>
  <w:num w:numId="30">
    <w:abstractNumId w:val="27"/>
  </w:num>
  <w:num w:numId="31">
    <w:abstractNumId w:val="14"/>
  </w:num>
  <w:num w:numId="32">
    <w:abstractNumId w:val="18"/>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C6"/>
    <w:rsid w:val="00004525"/>
    <w:rsid w:val="000464E6"/>
    <w:rsid w:val="00056BE0"/>
    <w:rsid w:val="0006119D"/>
    <w:rsid w:val="00071677"/>
    <w:rsid w:val="00076693"/>
    <w:rsid w:val="000A43C6"/>
    <w:rsid w:val="000A7A8F"/>
    <w:rsid w:val="000B6C63"/>
    <w:rsid w:val="000C56D0"/>
    <w:rsid w:val="000E55E9"/>
    <w:rsid w:val="000F1C5D"/>
    <w:rsid w:val="000F4DD2"/>
    <w:rsid w:val="000F594C"/>
    <w:rsid w:val="00113EB2"/>
    <w:rsid w:val="001143EC"/>
    <w:rsid w:val="00135CA2"/>
    <w:rsid w:val="001370D5"/>
    <w:rsid w:val="0014545E"/>
    <w:rsid w:val="00152C54"/>
    <w:rsid w:val="001639BE"/>
    <w:rsid w:val="00163AC8"/>
    <w:rsid w:val="00171217"/>
    <w:rsid w:val="00184CFF"/>
    <w:rsid w:val="001E17C6"/>
    <w:rsid w:val="001E36C9"/>
    <w:rsid w:val="001E44F4"/>
    <w:rsid w:val="001E692E"/>
    <w:rsid w:val="001F00F4"/>
    <w:rsid w:val="00226DD1"/>
    <w:rsid w:val="002527BF"/>
    <w:rsid w:val="002606B7"/>
    <w:rsid w:val="002722E8"/>
    <w:rsid w:val="002A3785"/>
    <w:rsid w:val="002B009A"/>
    <w:rsid w:val="002D0D5F"/>
    <w:rsid w:val="002D158E"/>
    <w:rsid w:val="003006FC"/>
    <w:rsid w:val="0031398E"/>
    <w:rsid w:val="00325B47"/>
    <w:rsid w:val="003337AB"/>
    <w:rsid w:val="00354DB6"/>
    <w:rsid w:val="00361902"/>
    <w:rsid w:val="00381802"/>
    <w:rsid w:val="00386E04"/>
    <w:rsid w:val="003A3423"/>
    <w:rsid w:val="003A798D"/>
    <w:rsid w:val="003C03C2"/>
    <w:rsid w:val="003C3BF6"/>
    <w:rsid w:val="003C6A89"/>
    <w:rsid w:val="003F24BE"/>
    <w:rsid w:val="00400A6B"/>
    <w:rsid w:val="00404B69"/>
    <w:rsid w:val="00434E16"/>
    <w:rsid w:val="00444FCD"/>
    <w:rsid w:val="00451E6C"/>
    <w:rsid w:val="00454A63"/>
    <w:rsid w:val="004606B8"/>
    <w:rsid w:val="00467D59"/>
    <w:rsid w:val="0047147B"/>
    <w:rsid w:val="00476292"/>
    <w:rsid w:val="004803CD"/>
    <w:rsid w:val="004B2579"/>
    <w:rsid w:val="004B2854"/>
    <w:rsid w:val="004B6430"/>
    <w:rsid w:val="004B7E50"/>
    <w:rsid w:val="004E595B"/>
    <w:rsid w:val="004F00C9"/>
    <w:rsid w:val="004F1432"/>
    <w:rsid w:val="00521E5A"/>
    <w:rsid w:val="005314AD"/>
    <w:rsid w:val="005506C6"/>
    <w:rsid w:val="00550D92"/>
    <w:rsid w:val="00551CE6"/>
    <w:rsid w:val="00553E44"/>
    <w:rsid w:val="005648C7"/>
    <w:rsid w:val="0056494E"/>
    <w:rsid w:val="005661B7"/>
    <w:rsid w:val="005850CB"/>
    <w:rsid w:val="005A79A6"/>
    <w:rsid w:val="005B11F4"/>
    <w:rsid w:val="005B4497"/>
    <w:rsid w:val="005B4757"/>
    <w:rsid w:val="005C66D1"/>
    <w:rsid w:val="00610B59"/>
    <w:rsid w:val="0063587B"/>
    <w:rsid w:val="00637506"/>
    <w:rsid w:val="00684CF6"/>
    <w:rsid w:val="00687C77"/>
    <w:rsid w:val="006A260B"/>
    <w:rsid w:val="006A5630"/>
    <w:rsid w:val="006C32DA"/>
    <w:rsid w:val="006C3791"/>
    <w:rsid w:val="006D28CD"/>
    <w:rsid w:val="006E2F46"/>
    <w:rsid w:val="00715012"/>
    <w:rsid w:val="0074193F"/>
    <w:rsid w:val="00741CD9"/>
    <w:rsid w:val="00766EE0"/>
    <w:rsid w:val="00783175"/>
    <w:rsid w:val="00784D0F"/>
    <w:rsid w:val="007A455D"/>
    <w:rsid w:val="007A48C1"/>
    <w:rsid w:val="007D3AEF"/>
    <w:rsid w:val="007E387C"/>
    <w:rsid w:val="007F62DF"/>
    <w:rsid w:val="008240D1"/>
    <w:rsid w:val="0085369E"/>
    <w:rsid w:val="00861089"/>
    <w:rsid w:val="00862769"/>
    <w:rsid w:val="00875851"/>
    <w:rsid w:val="008B2CF9"/>
    <w:rsid w:val="008C34EC"/>
    <w:rsid w:val="008E50E0"/>
    <w:rsid w:val="008E7E6F"/>
    <w:rsid w:val="00907296"/>
    <w:rsid w:val="0092797F"/>
    <w:rsid w:val="00950D0C"/>
    <w:rsid w:val="00953A99"/>
    <w:rsid w:val="009545D3"/>
    <w:rsid w:val="00964B49"/>
    <w:rsid w:val="00982A78"/>
    <w:rsid w:val="00993F74"/>
    <w:rsid w:val="009C2D84"/>
    <w:rsid w:val="009D542E"/>
    <w:rsid w:val="009E3322"/>
    <w:rsid w:val="009E5633"/>
    <w:rsid w:val="009F7109"/>
    <w:rsid w:val="00A06204"/>
    <w:rsid w:val="00A317AE"/>
    <w:rsid w:val="00A577F1"/>
    <w:rsid w:val="00AA2EB6"/>
    <w:rsid w:val="00AB6204"/>
    <w:rsid w:val="00AC7A38"/>
    <w:rsid w:val="00AD3D78"/>
    <w:rsid w:val="00AD6980"/>
    <w:rsid w:val="00AF08FB"/>
    <w:rsid w:val="00AF1F0E"/>
    <w:rsid w:val="00AF458D"/>
    <w:rsid w:val="00B12EC6"/>
    <w:rsid w:val="00B17756"/>
    <w:rsid w:val="00B2276D"/>
    <w:rsid w:val="00B31B3C"/>
    <w:rsid w:val="00B355A8"/>
    <w:rsid w:val="00B66022"/>
    <w:rsid w:val="00B7277E"/>
    <w:rsid w:val="00BA25C3"/>
    <w:rsid w:val="00BB5151"/>
    <w:rsid w:val="00BC4A42"/>
    <w:rsid w:val="00BC6DD0"/>
    <w:rsid w:val="00BD136C"/>
    <w:rsid w:val="00BD7D64"/>
    <w:rsid w:val="00C21D93"/>
    <w:rsid w:val="00C43F0A"/>
    <w:rsid w:val="00C75551"/>
    <w:rsid w:val="00CC64E5"/>
    <w:rsid w:val="00CD2697"/>
    <w:rsid w:val="00CD72E0"/>
    <w:rsid w:val="00CF7906"/>
    <w:rsid w:val="00D07102"/>
    <w:rsid w:val="00D07462"/>
    <w:rsid w:val="00D075B8"/>
    <w:rsid w:val="00D10DB2"/>
    <w:rsid w:val="00D35E3C"/>
    <w:rsid w:val="00D42B00"/>
    <w:rsid w:val="00D46661"/>
    <w:rsid w:val="00D46D40"/>
    <w:rsid w:val="00D61627"/>
    <w:rsid w:val="00D6171C"/>
    <w:rsid w:val="00D7044F"/>
    <w:rsid w:val="00DA6AD5"/>
    <w:rsid w:val="00DC6DCA"/>
    <w:rsid w:val="00DD0CAB"/>
    <w:rsid w:val="00E042DE"/>
    <w:rsid w:val="00E54BBE"/>
    <w:rsid w:val="00E642C1"/>
    <w:rsid w:val="00EC133D"/>
    <w:rsid w:val="00EC66AB"/>
    <w:rsid w:val="00EC7211"/>
    <w:rsid w:val="00ED2B7F"/>
    <w:rsid w:val="00ED316A"/>
    <w:rsid w:val="00ED4CCB"/>
    <w:rsid w:val="00EF2723"/>
    <w:rsid w:val="00F03665"/>
    <w:rsid w:val="00F56DE2"/>
    <w:rsid w:val="00F76F4B"/>
    <w:rsid w:val="00F80D6A"/>
    <w:rsid w:val="00F80ED4"/>
    <w:rsid w:val="00F82BBD"/>
    <w:rsid w:val="00F920B3"/>
    <w:rsid w:val="00FB0E89"/>
    <w:rsid w:val="00FB130A"/>
    <w:rsid w:val="00FB5EBC"/>
    <w:rsid w:val="00FB749A"/>
    <w:rsid w:val="00FC65CF"/>
    <w:rsid w:val="00FE4133"/>
    <w:rsid w:val="032A3E57"/>
    <w:rsid w:val="0DCC348C"/>
    <w:rsid w:val="10543CBA"/>
    <w:rsid w:val="19CC77F0"/>
    <w:rsid w:val="29F773EF"/>
    <w:rsid w:val="2A4A3647"/>
    <w:rsid w:val="356C6C8D"/>
    <w:rsid w:val="4C1073D0"/>
    <w:rsid w:val="69C540E2"/>
    <w:rsid w:val="6E1A2A0A"/>
    <w:rsid w:val="760C770A"/>
    <w:rsid w:val="79CF165A"/>
    <w:rsid w:val="7AA14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uiPriority w:val="99"/>
    <w:pPr>
      <w:tabs>
        <w:tab w:val="center" w:pos="4680"/>
        <w:tab w:val="right" w:pos="9360"/>
      </w:tabs>
      <w:spacing w:after="0" w:line="240" w:lineRule="auto"/>
    </w:pPr>
  </w:style>
  <w:style w:type="paragraph" w:styleId="4">
    <w:name w:val="header"/>
    <w:basedOn w:val="1"/>
    <w:link w:val="10"/>
    <w:unhideWhenUsed/>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BFA988-3944-4DCF-B8F8-C5977338A400}">
  <ds:schemaRefs/>
</ds:datastoreItem>
</file>

<file path=docProps/app.xml><?xml version="1.0" encoding="utf-8"?>
<Properties xmlns="http://schemas.openxmlformats.org/officeDocument/2006/extended-properties" xmlns:vt="http://schemas.openxmlformats.org/officeDocument/2006/docPropsVTypes">
  <Template>Normal</Template>
  <Pages>9</Pages>
  <Words>3106</Words>
  <Characters>17705</Characters>
  <Lines>147</Lines>
  <Paragraphs>41</Paragraphs>
  <TotalTime>35</TotalTime>
  <ScaleCrop>false</ScaleCrop>
  <LinksUpToDate>false</LinksUpToDate>
  <CharactersWithSpaces>20770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2014-10-13T08:22:00Z</dcterms:created>
  <dc:creator>salarizare</dc:creator>
  <cp:lastModifiedBy>alina.moldovan</cp:lastModifiedBy>
  <cp:lastPrinted>2021-03-19T13:28:45Z</cp:lastPrinted>
  <dcterms:modified xsi:type="dcterms:W3CDTF">2021-03-19T13:37:21Z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