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CA6B" w14:textId="1B37815F" w:rsidR="00F20EEE" w:rsidRDefault="008E20F2">
      <w:pPr>
        <w:pStyle w:val="Default"/>
        <w:jc w:val="center"/>
        <w:rPr>
          <w:b/>
          <w:bCs/>
        </w:rPr>
      </w:pPr>
      <w:r>
        <w:rPr>
          <w:b/>
          <w:bCs/>
        </w:rPr>
        <w:t>METODOLOGIA</w:t>
      </w:r>
    </w:p>
    <w:p w14:paraId="0792391A" w14:textId="1B59D334" w:rsidR="00F20EEE" w:rsidRDefault="008E20F2">
      <w:pPr>
        <w:pStyle w:val="Default"/>
        <w:jc w:val="center"/>
        <w:rPr>
          <w:b/>
          <w:bCs/>
          <w:lang w:val="ro-RO"/>
        </w:rPr>
      </w:pPr>
      <w:proofErr w:type="gramStart"/>
      <w:r>
        <w:rPr>
          <w:bCs/>
        </w:rPr>
        <w:t>PRIVIND  MODUL</w:t>
      </w:r>
      <w:proofErr w:type="gramEnd"/>
      <w:r>
        <w:rPr>
          <w:bCs/>
        </w:rPr>
        <w:t xml:space="preserve">  DE  DESFĂŞURARE  A  CONCURSULUI  PENTRU OCUPAREA</w:t>
      </w:r>
      <w:r>
        <w:rPr>
          <w:bCs/>
          <w:lang w:val="ro-RO"/>
        </w:rPr>
        <w:t xml:space="preserve"> </w:t>
      </w:r>
      <w:r>
        <w:rPr>
          <w:b/>
          <w:lang w:val="ro-RO"/>
        </w:rPr>
        <w:t xml:space="preserve"> UNOR </w:t>
      </w:r>
      <w:r>
        <w:rPr>
          <w:b/>
        </w:rPr>
        <w:t xml:space="preserve"> </w:t>
      </w:r>
      <w:r>
        <w:rPr>
          <w:b/>
          <w:lang w:val="ro-RO"/>
        </w:rPr>
        <w:t xml:space="preserve">   POSTURI VACANTE</w:t>
      </w:r>
      <w:r>
        <w:rPr>
          <w:bCs/>
          <w:lang w:val="ro-RO"/>
        </w:rPr>
        <w:t xml:space="preserve">, PE PERIOADĂ NEDETERMINATĂ </w:t>
      </w:r>
      <w:r>
        <w:rPr>
          <w:bCs/>
        </w:rPr>
        <w:t xml:space="preserve"> ORGANIZAT ÎN PERIOADA</w:t>
      </w:r>
      <w:r>
        <w:rPr>
          <w:bCs/>
          <w:lang w:val="ro-RO"/>
        </w:rPr>
        <w:t xml:space="preserve">  </w:t>
      </w:r>
      <w:r w:rsidR="00B609F4">
        <w:rPr>
          <w:b/>
          <w:lang w:val="ro-RO"/>
        </w:rPr>
        <w:t>20</w:t>
      </w:r>
      <w:r>
        <w:rPr>
          <w:b/>
        </w:rPr>
        <w:t>.</w:t>
      </w:r>
      <w:r>
        <w:rPr>
          <w:b/>
          <w:lang w:val="ro-RO"/>
        </w:rPr>
        <w:t>0</w:t>
      </w:r>
      <w:r w:rsidR="00AF70ED">
        <w:rPr>
          <w:b/>
          <w:lang w:val="ro-RO"/>
        </w:rPr>
        <w:t>4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AF70ED">
        <w:rPr>
          <w:b/>
          <w:bCs/>
          <w:lang w:val="ro-RO"/>
        </w:rPr>
        <w:t>2</w:t>
      </w:r>
      <w:r>
        <w:rPr>
          <w:b/>
          <w:bCs/>
        </w:rPr>
        <w:t xml:space="preserve"> – </w:t>
      </w:r>
      <w:r w:rsidR="00B609F4">
        <w:rPr>
          <w:b/>
          <w:bCs/>
          <w:lang w:val="ro-RO"/>
        </w:rPr>
        <w:t>23</w:t>
      </w:r>
      <w:r>
        <w:rPr>
          <w:b/>
          <w:bCs/>
        </w:rPr>
        <w:t>.</w:t>
      </w:r>
      <w:r>
        <w:rPr>
          <w:b/>
          <w:bCs/>
          <w:lang w:val="ro-RO"/>
        </w:rPr>
        <w:t>0</w:t>
      </w:r>
      <w:r w:rsidR="00AF70ED">
        <w:rPr>
          <w:b/>
          <w:bCs/>
          <w:lang w:val="ro-RO"/>
        </w:rPr>
        <w:t>5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AF70ED">
        <w:rPr>
          <w:b/>
          <w:bCs/>
          <w:lang w:val="ro-RO"/>
        </w:rPr>
        <w:t>2</w:t>
      </w:r>
    </w:p>
    <w:p w14:paraId="5711554A" w14:textId="77777777" w:rsidR="00E73725" w:rsidRDefault="00E73725">
      <w:pPr>
        <w:pStyle w:val="Default"/>
        <w:jc w:val="center"/>
        <w:rPr>
          <w:b/>
          <w:bCs/>
          <w:lang w:val="ro-RO"/>
        </w:rPr>
      </w:pPr>
    </w:p>
    <w:p w14:paraId="0FA53FD6" w14:textId="77777777" w:rsidR="00F20EEE" w:rsidRDefault="00F20EEE">
      <w:pPr>
        <w:pStyle w:val="Default"/>
        <w:jc w:val="center"/>
        <w:rPr>
          <w:b/>
          <w:bCs/>
          <w:lang w:val="ro-RO"/>
        </w:rPr>
      </w:pPr>
    </w:p>
    <w:p w14:paraId="6C8433B9" w14:textId="42AE014D" w:rsidR="00F20EEE" w:rsidRDefault="008E20F2">
      <w:pPr>
        <w:pStyle w:val="NormalWeb"/>
        <w:shd w:val="clear" w:color="auto" w:fill="FFFFFF"/>
        <w:spacing w:before="0" w:beforeAutospacing="0" w:after="0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r>
        <w:rPr>
          <w:color w:val="000000" w:themeColor="text1"/>
          <w:lang w:val="ro-RO"/>
        </w:rPr>
        <w:t>309/04.12.2014 cu modificările și completările ulterioare</w:t>
      </w:r>
      <w:r>
        <w:t xml:space="preserve">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de </w:t>
      </w:r>
      <w:proofErr w:type="spellStart"/>
      <w:r>
        <w:t>ocupare</w:t>
      </w:r>
      <w:proofErr w:type="spellEnd"/>
      <w:r>
        <w:t xml:space="preserve"> a </w:t>
      </w:r>
      <w:proofErr w:type="spellStart"/>
      <w:r>
        <w:t>posturilor</w:t>
      </w:r>
      <w:proofErr w:type="spellEnd"/>
      <w:r>
        <w:t xml:space="preserve"> </w:t>
      </w:r>
      <w:proofErr w:type="spellStart"/>
      <w:r>
        <w:t>vacante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temporar</w:t>
      </w:r>
      <w:proofErr w:type="spellEnd"/>
      <w:r>
        <w:t xml:space="preserve"> </w:t>
      </w:r>
      <w:proofErr w:type="spellStart"/>
      <w:r>
        <w:t>vacante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funcţiilor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criteriilor</w:t>
      </w:r>
      <w:proofErr w:type="spellEnd"/>
      <w:r>
        <w:t xml:space="preserve"> de </w:t>
      </w:r>
      <w:proofErr w:type="spellStart"/>
      <w:r>
        <w:t>promovare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grade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trepte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 xml:space="preserve"> a </w:t>
      </w:r>
      <w:proofErr w:type="spellStart"/>
      <w:r>
        <w:t>personalului</w:t>
      </w:r>
      <w:proofErr w:type="spellEnd"/>
      <w:r>
        <w:t xml:space="preserve"> contractual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instituţiilor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funcţionează</w:t>
      </w:r>
      <w:proofErr w:type="spellEnd"/>
      <w:r>
        <w:t xml:space="preserve"> sub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Judeţean</w:t>
      </w:r>
      <w:proofErr w:type="spellEnd"/>
      <w:r>
        <w:t xml:space="preserve"> </w:t>
      </w:r>
      <w:proofErr w:type="spellStart"/>
      <w:r>
        <w:t>Mureş</w:t>
      </w:r>
      <w:proofErr w:type="spellEnd"/>
      <w:r>
        <w:t>,</w:t>
      </w:r>
    </w:p>
    <w:p w14:paraId="26C13B17" w14:textId="629B8F80" w:rsidR="00F20EEE" w:rsidRDefault="008E20F2">
      <w:pPr>
        <w:pStyle w:val="Default"/>
        <w:ind w:firstLine="720"/>
        <w:jc w:val="both"/>
        <w:rPr>
          <w:color w:val="000000" w:themeColor="text1"/>
          <w:lang w:val="ro-RO"/>
        </w:rPr>
      </w:pPr>
      <w:r>
        <w:rPr>
          <w:b/>
          <w:bCs/>
        </w:rPr>
        <w:t xml:space="preserve"> </w:t>
      </w:r>
      <w:proofErr w:type="spellStart"/>
      <w:r>
        <w:t>Spitalul</w:t>
      </w:r>
      <w:proofErr w:type="spellEnd"/>
      <w:r>
        <w:t xml:space="preserve"> Clinic </w:t>
      </w:r>
      <w:proofErr w:type="spellStart"/>
      <w:r>
        <w:t>Judeţean</w:t>
      </w:r>
      <w:proofErr w:type="spellEnd"/>
      <w:r>
        <w:t xml:space="preserve"> </w:t>
      </w:r>
      <w:proofErr w:type="spellStart"/>
      <w:proofErr w:type="gramStart"/>
      <w:r>
        <w:t>Mureş</w:t>
      </w:r>
      <w:proofErr w:type="spellEnd"/>
      <w:r>
        <w:t xml:space="preserve">  </w:t>
      </w:r>
      <w:proofErr w:type="spellStart"/>
      <w:r>
        <w:t>organizează</w:t>
      </w:r>
      <w:proofErr w:type="spellEnd"/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 </w:t>
      </w:r>
      <w:r w:rsidR="00B609F4">
        <w:rPr>
          <w:b/>
          <w:lang w:val="ro-RO"/>
        </w:rPr>
        <w:t>20</w:t>
      </w:r>
      <w:r>
        <w:rPr>
          <w:b/>
        </w:rPr>
        <w:t>.</w:t>
      </w:r>
      <w:r>
        <w:rPr>
          <w:b/>
          <w:lang w:val="ro-RO"/>
        </w:rPr>
        <w:t>0</w:t>
      </w:r>
      <w:r w:rsidR="00AF70ED">
        <w:rPr>
          <w:b/>
          <w:lang w:val="ro-RO"/>
        </w:rPr>
        <w:t>4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AF70ED">
        <w:rPr>
          <w:b/>
          <w:bCs/>
          <w:lang w:val="ro-RO"/>
        </w:rPr>
        <w:t>2</w:t>
      </w:r>
      <w:r>
        <w:rPr>
          <w:b/>
          <w:bCs/>
        </w:rPr>
        <w:t xml:space="preserve"> – </w:t>
      </w:r>
      <w:r w:rsidR="00B609F4">
        <w:rPr>
          <w:b/>
          <w:bCs/>
          <w:lang w:val="ro-RO"/>
        </w:rPr>
        <w:t>23</w:t>
      </w:r>
      <w:r>
        <w:rPr>
          <w:b/>
          <w:bCs/>
        </w:rPr>
        <w:t>.</w:t>
      </w:r>
      <w:r>
        <w:rPr>
          <w:b/>
          <w:bCs/>
          <w:lang w:val="ro-RO"/>
        </w:rPr>
        <w:t>0</w:t>
      </w:r>
      <w:r w:rsidR="00AF70ED">
        <w:rPr>
          <w:b/>
          <w:bCs/>
          <w:lang w:val="ro-RO"/>
        </w:rPr>
        <w:t>5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AF70ED">
        <w:rPr>
          <w:b/>
          <w:bCs/>
          <w:lang w:val="ro-RO"/>
        </w:rPr>
        <w:t>2</w:t>
      </w:r>
      <w:r>
        <w:t xml:space="preserve">, concurs </w:t>
      </w:r>
      <w:proofErr w:type="spellStart"/>
      <w:r>
        <w:t>pentru</w:t>
      </w:r>
      <w:proofErr w:type="spellEnd"/>
      <w:r>
        <w:t xml:space="preserve"> </w:t>
      </w:r>
      <w:r>
        <w:rPr>
          <w:color w:val="000000" w:themeColor="text1"/>
          <w:lang w:val="ro-RO"/>
        </w:rPr>
        <w:t>ocuparea următoarelor posturi vacante pe perioadă nedeterminată, după cum urmează:</w:t>
      </w:r>
    </w:p>
    <w:p w14:paraId="6D580BB5" w14:textId="77777777" w:rsidR="009071FC" w:rsidRDefault="009071FC" w:rsidP="009071FC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Șofer I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la Serviciul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o-RO"/>
        </w:rPr>
        <w:t>transp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o-RO"/>
        </w:rPr>
        <w:t>., adm., tehnic</w:t>
      </w:r>
      <w:r>
        <w:rPr>
          <w:rFonts w:ascii="Times New Roman" w:hAnsi="Times New Roman"/>
          <w:bCs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1 post,</w:t>
      </w:r>
    </w:p>
    <w:p w14:paraId="65C6197C" w14:textId="77777777" w:rsidR="009071FC" w:rsidRDefault="009071FC" w:rsidP="009071FC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Portar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ro-RO"/>
        </w:rPr>
        <w:t>la Formația pază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ab/>
        <w:t>4 posturi,</w:t>
      </w:r>
    </w:p>
    <w:p w14:paraId="7BCC9843" w14:textId="63A2C418" w:rsidR="009071FC" w:rsidRDefault="009071FC" w:rsidP="009071FC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Îngrijitoare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ro-RO"/>
        </w:rPr>
        <w:t>la Întreținere spital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ab/>
      </w:r>
      <w:r w:rsidR="00B609F4">
        <w:rPr>
          <w:rFonts w:ascii="Times New Roman" w:hAnsi="Times New Roman"/>
          <w:b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post,</w:t>
      </w:r>
    </w:p>
    <w:p w14:paraId="72FA49F5" w14:textId="7EBC567C" w:rsidR="009071FC" w:rsidRDefault="009071FC" w:rsidP="009071FC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Muncitor necalificat </w:t>
      </w:r>
      <w:r w:rsidRPr="004D740D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la </w:t>
      </w:r>
      <w:proofErr w:type="spellStart"/>
      <w:r w:rsidRPr="004D740D">
        <w:rPr>
          <w:rFonts w:ascii="Times New Roman" w:hAnsi="Times New Roman"/>
          <w:bCs/>
          <w:color w:val="000000"/>
          <w:sz w:val="24"/>
          <w:szCs w:val="24"/>
          <w:lang w:val="ro-RO"/>
        </w:rPr>
        <w:t>Întretinere</w:t>
      </w:r>
      <w:proofErr w:type="spellEnd"/>
      <w:r w:rsidRPr="004D740D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spital</w:t>
      </w:r>
      <w:r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ro-RO"/>
        </w:rPr>
        <w:tab/>
      </w:r>
      <w:r w:rsidR="00B609F4">
        <w:rPr>
          <w:rFonts w:ascii="Times New Roman" w:hAnsi="Times New Roman"/>
          <w:b/>
          <w:color w:val="000000"/>
          <w:sz w:val="24"/>
          <w:szCs w:val="24"/>
          <w:lang w:val="ro-RO"/>
        </w:rPr>
        <w:t>2</w:t>
      </w:r>
      <w:r w:rsidRPr="004D740D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post</w:t>
      </w:r>
      <w:r w:rsidR="00B609F4">
        <w:rPr>
          <w:rFonts w:ascii="Times New Roman" w:hAnsi="Times New Roman"/>
          <w:b/>
          <w:color w:val="000000"/>
          <w:sz w:val="24"/>
          <w:szCs w:val="24"/>
          <w:lang w:val="ro-RO"/>
        </w:rPr>
        <w:t>uri</w:t>
      </w:r>
    </w:p>
    <w:p w14:paraId="1B3971A0" w14:textId="77777777" w:rsidR="00F20EEE" w:rsidRDefault="00F20EEE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05C8BCED" w14:textId="77777777" w:rsidR="00F20EEE" w:rsidRDefault="008E20F2">
      <w:pPr>
        <w:pStyle w:val="Default"/>
        <w:jc w:val="both"/>
        <w:rPr>
          <w:b/>
          <w:bCs/>
        </w:rPr>
      </w:pPr>
      <w:r>
        <w:rPr>
          <w:rFonts w:eastAsia="Times New Roman"/>
          <w:color w:val="000000" w:themeColor="text1"/>
          <w:lang w:val="ro-RO"/>
        </w:rPr>
        <w:t xml:space="preserve"> </w:t>
      </w:r>
      <w:r>
        <w:rPr>
          <w:b/>
          <w:bCs/>
        </w:rPr>
        <w:t>I.COMISIILE DE CONCURS</w:t>
      </w:r>
    </w:p>
    <w:p w14:paraId="0104939D" w14:textId="77777777" w:rsidR="00F20EEE" w:rsidRDefault="008E20F2">
      <w:pPr>
        <w:pStyle w:val="Default"/>
        <w:ind w:firstLine="720"/>
        <w:jc w:val="both"/>
      </w:pPr>
      <w:proofErr w:type="spellStart"/>
      <w:r>
        <w:t>Prin</w:t>
      </w:r>
      <w:proofErr w:type="spellEnd"/>
      <w:r>
        <w:t xml:space="preserve"> </w:t>
      </w:r>
      <w:proofErr w:type="spellStart"/>
      <w:r>
        <w:t>decizie</w:t>
      </w:r>
      <w:proofErr w:type="spellEnd"/>
      <w:r>
        <w:t xml:space="preserve"> a </w:t>
      </w:r>
      <w:proofErr w:type="spellStart"/>
      <w:r>
        <w:t>managerului</w:t>
      </w:r>
      <w:proofErr w:type="spellEnd"/>
      <w:r>
        <w:t xml:space="preserve"> </w:t>
      </w:r>
      <w:proofErr w:type="spellStart"/>
      <w:r>
        <w:t>Spitalului</w:t>
      </w:r>
      <w:proofErr w:type="spellEnd"/>
      <w:r>
        <w:t xml:space="preserve"> Clinic </w:t>
      </w:r>
      <w:proofErr w:type="spellStart"/>
      <w:r>
        <w:t>Județean</w:t>
      </w:r>
      <w:proofErr w:type="spellEnd"/>
      <w:r>
        <w:t xml:space="preserve"> Mureș, se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comisi</w:t>
      </w:r>
      <w:r>
        <w:rPr>
          <w:lang w:val="ro-RO"/>
        </w:rPr>
        <w:t>ile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comisi</w:t>
      </w:r>
      <w:r>
        <w:rPr>
          <w:lang w:val="ro-RO"/>
        </w:rPr>
        <w:t>ile</w:t>
      </w:r>
      <w:proofErr w:type="spellEnd"/>
      <w:r>
        <w:t xml:space="preserve">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contestațiilor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târziu</w:t>
      </w:r>
      <w:proofErr w:type="spellEnd"/>
      <w:r>
        <w:t xml:space="preserve"> la data </w:t>
      </w:r>
      <w:proofErr w:type="spellStart"/>
      <w:r>
        <w:t>publicării</w:t>
      </w:r>
      <w:proofErr w:type="spellEnd"/>
      <w:r>
        <w:t xml:space="preserve"> </w:t>
      </w:r>
      <w:proofErr w:type="spellStart"/>
      <w:r>
        <w:t>anunțului</w:t>
      </w:r>
      <w:proofErr w:type="spellEnd"/>
      <w:r>
        <w:t xml:space="preserve"> de concurs.</w:t>
      </w:r>
    </w:p>
    <w:p w14:paraId="279F9466" w14:textId="77777777" w:rsidR="00F20EEE" w:rsidRDefault="008E20F2">
      <w:pPr>
        <w:pStyle w:val="Default"/>
        <w:ind w:firstLine="720"/>
        <w:jc w:val="both"/>
      </w:pP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incompatibilă</w:t>
      </w:r>
      <w:proofErr w:type="spellEnd"/>
      <w:r>
        <w:t xml:space="preserve"> cu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. </w:t>
      </w:r>
    </w:p>
    <w:p w14:paraId="300CE6E5" w14:textId="77777777" w:rsidR="00F20EEE" w:rsidRDefault="008E20F2">
      <w:pPr>
        <w:pStyle w:val="Default"/>
        <w:ind w:firstLine="720"/>
        <w:jc w:val="both"/>
      </w:pPr>
      <w:r>
        <w:t xml:space="preserve">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desemnată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sancţionată</w:t>
      </w:r>
      <w:proofErr w:type="spellEnd"/>
      <w:r>
        <w:t xml:space="preserve"> </w:t>
      </w:r>
      <w:proofErr w:type="spellStart"/>
      <w:r>
        <w:t>disciplinar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aplicată</w:t>
      </w:r>
      <w:proofErr w:type="spellEnd"/>
      <w:r>
        <w:t xml:space="preserve">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radiată</w:t>
      </w:r>
      <w:proofErr w:type="spellEnd"/>
      <w:r>
        <w:t xml:space="preserve">, conform </w:t>
      </w:r>
      <w:proofErr w:type="spellStart"/>
      <w:r>
        <w:t>legii</w:t>
      </w:r>
      <w:proofErr w:type="spellEnd"/>
      <w:r>
        <w:t xml:space="preserve">. </w:t>
      </w:r>
    </w:p>
    <w:p w14:paraId="7A02BC5D" w14:textId="77777777" w:rsidR="00F20EEE" w:rsidRDefault="008E20F2">
      <w:pPr>
        <w:pStyle w:val="Default"/>
        <w:ind w:firstLine="720"/>
        <w:jc w:val="both"/>
      </w:pPr>
      <w:r>
        <w:t xml:space="preserve">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desemnată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care au </w:t>
      </w:r>
      <w:proofErr w:type="spellStart"/>
      <w:r>
        <w:t>calitatea</w:t>
      </w:r>
      <w:proofErr w:type="spellEnd"/>
      <w:r>
        <w:t xml:space="preserve"> </w:t>
      </w:r>
      <w:proofErr w:type="gramStart"/>
      <w:r>
        <w:t>de :</w:t>
      </w:r>
      <w:proofErr w:type="gramEnd"/>
      <w:r>
        <w:t xml:space="preserve"> </w:t>
      </w:r>
    </w:p>
    <w:p w14:paraId="560123D2" w14:textId="77777777" w:rsidR="00F20EEE" w:rsidRDefault="008E20F2">
      <w:pPr>
        <w:pStyle w:val="Default"/>
        <w:ind w:firstLine="720"/>
        <w:jc w:val="both"/>
      </w:pPr>
      <w:r>
        <w:t xml:space="preserve">- </w:t>
      </w:r>
      <w:proofErr w:type="spellStart"/>
      <w:r>
        <w:t>soţ</w:t>
      </w:r>
      <w:proofErr w:type="spellEnd"/>
      <w:r>
        <w:t xml:space="preserve">, </w:t>
      </w:r>
      <w:proofErr w:type="spellStart"/>
      <w:r>
        <w:t>soţie</w:t>
      </w:r>
      <w:proofErr w:type="spellEnd"/>
      <w:r>
        <w:t xml:space="preserve">, </w:t>
      </w:r>
      <w:proofErr w:type="spellStart"/>
      <w:r>
        <w:t>rudă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al IV –lea </w:t>
      </w:r>
      <w:proofErr w:type="spellStart"/>
      <w:r>
        <w:t>inclusiv</w:t>
      </w:r>
      <w:proofErr w:type="spellEnd"/>
      <w:r>
        <w:t xml:space="preserve"> cu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cu un alt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; </w:t>
      </w:r>
    </w:p>
    <w:p w14:paraId="04C82468" w14:textId="77777777" w:rsidR="00F20EEE" w:rsidRDefault="008E20F2">
      <w:pPr>
        <w:pStyle w:val="Default"/>
        <w:ind w:firstLine="720"/>
        <w:jc w:val="both"/>
      </w:pPr>
      <w:r>
        <w:t xml:space="preserve">- are </w:t>
      </w:r>
      <w:proofErr w:type="spellStart"/>
      <w:r>
        <w:t>relaţii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patrimonial cu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interesele</w:t>
      </w:r>
      <w:proofErr w:type="spellEnd"/>
      <w:r>
        <w:t xml:space="preserve"> </w:t>
      </w:r>
      <w:proofErr w:type="spellStart"/>
      <w:r>
        <w:t>patrimoniale</w:t>
      </w:r>
      <w:proofErr w:type="spellEnd"/>
      <w:r>
        <w:t xml:space="preserve"> ale sale </w:t>
      </w:r>
      <w:proofErr w:type="spellStart"/>
      <w:r>
        <w:t>ori</w:t>
      </w:r>
      <w:proofErr w:type="spellEnd"/>
      <w:r>
        <w:t xml:space="preserve"> ale </w:t>
      </w:r>
      <w:proofErr w:type="spellStart"/>
      <w:r>
        <w:t>soţului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soţiei</w:t>
      </w:r>
      <w:proofErr w:type="spellEnd"/>
      <w:r>
        <w:t xml:space="preserve"> pot </w:t>
      </w:r>
      <w:proofErr w:type="spellStart"/>
      <w:r>
        <w:t>afecta</w:t>
      </w:r>
      <w:proofErr w:type="spellEnd"/>
      <w:r>
        <w:t xml:space="preserve"> </w:t>
      </w:r>
      <w:proofErr w:type="spellStart"/>
      <w:r>
        <w:t>imparţialitatea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obiectivitatea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. </w:t>
      </w:r>
    </w:p>
    <w:p w14:paraId="0D295997" w14:textId="77777777" w:rsidR="00F20EEE" w:rsidRDefault="008E20F2">
      <w:pPr>
        <w:pStyle w:val="Default"/>
        <w:ind w:firstLine="720"/>
        <w:jc w:val="both"/>
      </w:pPr>
      <w:proofErr w:type="spellStart"/>
      <w:r>
        <w:t>Situaţia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se </w:t>
      </w:r>
      <w:proofErr w:type="spellStart"/>
      <w:r>
        <w:t>sesizează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conducătorului</w:t>
      </w:r>
      <w:proofErr w:type="spellEnd"/>
      <w:r>
        <w:t xml:space="preserve"> </w:t>
      </w:r>
      <w:proofErr w:type="spellStart"/>
      <w:r>
        <w:t>unității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, de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proofErr w:type="gramStart"/>
      <w:r>
        <w:t>candidaţi</w:t>
      </w:r>
      <w:proofErr w:type="spellEnd"/>
      <w:r>
        <w:t xml:space="preserve">,  </w:t>
      </w:r>
      <w:proofErr w:type="spellStart"/>
      <w:r>
        <w:t>ori</w:t>
      </w:r>
      <w:proofErr w:type="spellEnd"/>
      <w:proofErr w:type="gramEnd"/>
      <w:r>
        <w:t xml:space="preserve"> de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interesată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moment al </w:t>
      </w:r>
      <w:proofErr w:type="spellStart"/>
      <w:r>
        <w:t>organizării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.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actul</w:t>
      </w:r>
      <w:proofErr w:type="spellEnd"/>
      <w:r>
        <w:t xml:space="preserve"> </w:t>
      </w:r>
      <w:proofErr w:type="spellStart"/>
      <w:proofErr w:type="gramStart"/>
      <w:r>
        <w:t>administrativ</w:t>
      </w:r>
      <w:proofErr w:type="spellEnd"/>
      <w:r>
        <w:t xml:space="preserve">  de</w:t>
      </w:r>
      <w:proofErr w:type="gramEnd"/>
      <w:r>
        <w:t xml:space="preserve"> </w:t>
      </w:r>
      <w:proofErr w:type="spellStart"/>
      <w:r>
        <w:t>numire</w:t>
      </w:r>
      <w:proofErr w:type="spellEnd"/>
      <w:r>
        <w:t xml:space="preserve"> a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contestațiilor</w:t>
      </w:r>
      <w:proofErr w:type="spellEnd"/>
      <w:r>
        <w:t xml:space="preserve"> se </w:t>
      </w:r>
      <w:proofErr w:type="spellStart"/>
      <w:r>
        <w:t>modifică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corespunzător</w:t>
      </w:r>
      <w:proofErr w:type="spellEnd"/>
      <w:r>
        <w:t xml:space="preserve">,  </w:t>
      </w:r>
      <w:proofErr w:type="spellStart"/>
      <w:r>
        <w:t>în</w:t>
      </w:r>
      <w:proofErr w:type="spellEnd"/>
      <w:r>
        <w:t xml:space="preserve"> termen de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data </w:t>
      </w:r>
      <w:proofErr w:type="spellStart"/>
      <w:r>
        <w:t>constatării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înlocuirea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situație</w:t>
      </w:r>
      <w:proofErr w:type="spellEnd"/>
      <w:r>
        <w:t xml:space="preserve"> cu o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îndeplinească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cerute</w:t>
      </w:r>
      <w:proofErr w:type="spellEnd"/>
      <w:r>
        <w:t xml:space="preserve">. </w:t>
      </w:r>
    </w:p>
    <w:p w14:paraId="065EA4FD" w14:textId="77777777" w:rsidR="00F20EEE" w:rsidRDefault="008E20F2">
      <w:pPr>
        <w:pStyle w:val="Default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concurs se </w:t>
      </w:r>
      <w:proofErr w:type="spellStart"/>
      <w:r>
        <w:t>constată</w:t>
      </w:r>
      <w:proofErr w:type="spellEnd"/>
      <w:r>
        <w:t xml:space="preserve"> ulterior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uneia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probele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rezultatul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probelor</w:t>
      </w:r>
      <w:proofErr w:type="spellEnd"/>
      <w:r>
        <w:t xml:space="preserve"> </w:t>
      </w:r>
      <w:proofErr w:type="spellStart"/>
      <w:r>
        <w:t>desfășurate</w:t>
      </w:r>
      <w:proofErr w:type="spellEnd"/>
      <w:r>
        <w:t xml:space="preserve"> se </w:t>
      </w:r>
      <w:proofErr w:type="spellStart"/>
      <w:r>
        <w:t>recalculează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eliminarea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</w:t>
      </w:r>
      <w:proofErr w:type="spellStart"/>
      <w:r>
        <w:t>membrului</w:t>
      </w:r>
      <w:proofErr w:type="spellEnd"/>
      <w:r>
        <w:t xml:space="preserve"> </w:t>
      </w:r>
      <w:proofErr w:type="spellStart"/>
      <w:r>
        <w:t>aflat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situație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conflict de </w:t>
      </w:r>
      <w:proofErr w:type="spellStart"/>
      <w:r>
        <w:t>interese</w:t>
      </w:r>
      <w:proofErr w:type="spellEnd"/>
      <w:r>
        <w:t xml:space="preserve"> sub </w:t>
      </w:r>
      <w:proofErr w:type="spellStart"/>
      <w:r>
        <w:t>rezerva</w:t>
      </w:r>
      <w:proofErr w:type="spellEnd"/>
      <w:r>
        <w:t xml:space="preserve"> </w:t>
      </w:r>
      <w:proofErr w:type="spellStart"/>
      <w:r>
        <w:t>asigurării</w:t>
      </w:r>
      <w:proofErr w:type="spellEnd"/>
      <w:r>
        <w:t xml:space="preserve"> </w:t>
      </w:r>
      <w:proofErr w:type="spellStart"/>
      <w:r>
        <w:t>validităţii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a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treimi</w:t>
      </w:r>
      <w:proofErr w:type="spellEnd"/>
      <w:r>
        <w:t xml:space="preserve"> din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concurs. </w:t>
      </w:r>
    </w:p>
    <w:p w14:paraId="77EC3B0C" w14:textId="77777777" w:rsidR="00F20EEE" w:rsidRDefault="008E20F2">
      <w:pPr>
        <w:pStyle w:val="Default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asigurată</w:t>
      </w:r>
      <w:proofErr w:type="spellEnd"/>
      <w:r>
        <w:t xml:space="preserve"> </w:t>
      </w:r>
      <w:proofErr w:type="spellStart"/>
      <w:r>
        <w:t>validitatea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a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treimi</w:t>
      </w:r>
      <w:proofErr w:type="spellEnd"/>
      <w:r>
        <w:t xml:space="preserve"> din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 xml:space="preserve"> se </w:t>
      </w:r>
      <w:proofErr w:type="spellStart"/>
      <w:r>
        <w:t>reia</w:t>
      </w:r>
      <w:proofErr w:type="spellEnd"/>
      <w:r>
        <w:t xml:space="preserve">. </w:t>
      </w:r>
    </w:p>
    <w:p w14:paraId="3CA243F4" w14:textId="77777777" w:rsidR="00F20EEE" w:rsidRDefault="008E20F2">
      <w:pPr>
        <w:pStyle w:val="Default"/>
        <w:ind w:firstLine="720"/>
        <w:jc w:val="both"/>
      </w:pPr>
      <w:proofErr w:type="spellStart"/>
      <w:r>
        <w:rPr>
          <w:b/>
          <w:bCs/>
        </w:rPr>
        <w:t>Atribuţiile</w:t>
      </w:r>
      <w:proofErr w:type="spellEnd"/>
      <w:r>
        <w:rPr>
          <w:b/>
          <w:bCs/>
        </w:rPr>
        <w:t xml:space="preserve"> </w:t>
      </w:r>
      <w:proofErr w:type="spellStart"/>
      <w:r>
        <w:t>comisiei</w:t>
      </w:r>
      <w:proofErr w:type="spellEnd"/>
      <w:r>
        <w:t xml:space="preserve"> de concurs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: </w:t>
      </w:r>
    </w:p>
    <w:p w14:paraId="3815C693" w14:textId="77777777" w:rsidR="00F20EEE" w:rsidRDefault="008E20F2">
      <w:pPr>
        <w:pStyle w:val="Default"/>
        <w:ind w:firstLine="720"/>
        <w:jc w:val="both"/>
      </w:pPr>
      <w:proofErr w:type="spellStart"/>
      <w:r>
        <w:rPr>
          <w:b/>
          <w:bCs/>
        </w:rPr>
        <w:t>Comisia</w:t>
      </w:r>
      <w:proofErr w:type="spellEnd"/>
      <w:r>
        <w:rPr>
          <w:b/>
          <w:bCs/>
        </w:rPr>
        <w:t xml:space="preserve"> de concurs </w:t>
      </w:r>
      <w:r>
        <w:t xml:space="preserve">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366FD490" w14:textId="77777777" w:rsidR="00F20EEE" w:rsidRDefault="008E20F2">
      <w:pPr>
        <w:pStyle w:val="Default"/>
        <w:spacing w:after="37"/>
        <w:jc w:val="both"/>
      </w:pPr>
      <w:r>
        <w:t xml:space="preserve">a) </w:t>
      </w:r>
      <w:proofErr w:type="spellStart"/>
      <w:r>
        <w:t>selectează</w:t>
      </w:r>
      <w:proofErr w:type="spellEnd"/>
      <w:r>
        <w:t xml:space="preserve"> </w:t>
      </w:r>
      <w:proofErr w:type="spellStart"/>
      <w:r>
        <w:t>dosarele</w:t>
      </w:r>
      <w:proofErr w:type="spellEnd"/>
      <w:r>
        <w:t xml:space="preserve"> de concurs ale </w:t>
      </w:r>
      <w:proofErr w:type="spellStart"/>
      <w:r>
        <w:t>candidaţilor</w:t>
      </w:r>
      <w:proofErr w:type="spellEnd"/>
      <w:r>
        <w:t xml:space="preserve">; </w:t>
      </w:r>
    </w:p>
    <w:p w14:paraId="7B3A6603" w14:textId="77777777" w:rsidR="00F20EEE" w:rsidRDefault="008E20F2">
      <w:pPr>
        <w:pStyle w:val="Default"/>
        <w:spacing w:after="37"/>
        <w:jc w:val="both"/>
      </w:pPr>
      <w:r>
        <w:t xml:space="preserve">b)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subiectele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; </w:t>
      </w:r>
    </w:p>
    <w:p w14:paraId="0A6868CB" w14:textId="77777777" w:rsidR="00F20EEE" w:rsidRDefault="008E20F2">
      <w:pPr>
        <w:pStyle w:val="Default"/>
        <w:spacing w:after="37"/>
        <w:jc w:val="both"/>
      </w:pPr>
      <w:r>
        <w:lastRenderedPageBreak/>
        <w:t xml:space="preserve">c) 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</w:t>
      </w:r>
      <w:proofErr w:type="spellStart"/>
      <w:r>
        <w:t>interviului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realizează</w:t>
      </w:r>
      <w:proofErr w:type="spellEnd"/>
      <w:r>
        <w:t xml:space="preserve"> </w:t>
      </w:r>
      <w:proofErr w:type="spellStart"/>
      <w:r>
        <w:t>interviul</w:t>
      </w:r>
      <w:proofErr w:type="spellEnd"/>
      <w:r>
        <w:t xml:space="preserve">; </w:t>
      </w:r>
    </w:p>
    <w:p w14:paraId="6288F635" w14:textId="77777777" w:rsidR="00F20EEE" w:rsidRDefault="008E20F2">
      <w:pPr>
        <w:pStyle w:val="Default"/>
        <w:spacing w:after="37"/>
        <w:jc w:val="both"/>
      </w:pPr>
      <w:r>
        <w:t xml:space="preserve">d) </w:t>
      </w:r>
      <w:proofErr w:type="spellStart"/>
      <w:r>
        <w:t>notează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interviul</w:t>
      </w:r>
      <w:proofErr w:type="spellEnd"/>
      <w:r>
        <w:t xml:space="preserve">; </w:t>
      </w:r>
    </w:p>
    <w:p w14:paraId="3B5A2D84" w14:textId="77777777" w:rsidR="00F20EEE" w:rsidRDefault="008E20F2">
      <w:pPr>
        <w:pStyle w:val="Default"/>
        <w:spacing w:after="37"/>
        <w:jc w:val="both"/>
      </w:pPr>
      <w:r>
        <w:t xml:space="preserve">e)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candidaţilor</w:t>
      </w:r>
      <w:proofErr w:type="spellEnd"/>
      <w:r>
        <w:t xml:space="preserve">; </w:t>
      </w:r>
    </w:p>
    <w:p w14:paraId="0D90E7C4" w14:textId="77777777" w:rsidR="00F20EEE" w:rsidRDefault="008E20F2">
      <w:pPr>
        <w:pStyle w:val="Default"/>
        <w:jc w:val="both"/>
      </w:pPr>
      <w:r>
        <w:t xml:space="preserve">f) </w:t>
      </w:r>
      <w:proofErr w:type="spellStart"/>
      <w:r>
        <w:t>semnează</w:t>
      </w:r>
      <w:proofErr w:type="spellEnd"/>
      <w:r>
        <w:t xml:space="preserve"> </w:t>
      </w:r>
      <w:proofErr w:type="spellStart"/>
      <w:r>
        <w:t>procesele</w:t>
      </w:r>
      <w:proofErr w:type="spellEnd"/>
      <w:r>
        <w:t xml:space="preserve">-verbale </w:t>
      </w:r>
      <w:proofErr w:type="spellStart"/>
      <w:r>
        <w:t>întocmite</w:t>
      </w:r>
      <w:proofErr w:type="spellEnd"/>
      <w:r>
        <w:t xml:space="preserve"> de </w:t>
      </w:r>
      <w:proofErr w:type="spellStart"/>
      <w:r>
        <w:t>secretarul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etapă</w:t>
      </w:r>
      <w:proofErr w:type="spellEnd"/>
      <w:r>
        <w:t xml:space="preserve"> de concurs,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raportul</w:t>
      </w:r>
      <w:proofErr w:type="spellEnd"/>
      <w:r>
        <w:t xml:space="preserve"> final al </w:t>
      </w:r>
      <w:proofErr w:type="spellStart"/>
      <w:r>
        <w:t>concursului</w:t>
      </w:r>
      <w:proofErr w:type="spellEnd"/>
      <w:r>
        <w:t xml:space="preserve">. </w:t>
      </w:r>
    </w:p>
    <w:p w14:paraId="0B17F045" w14:textId="77777777" w:rsidR="00F20EEE" w:rsidRDefault="008E20F2">
      <w:pPr>
        <w:pStyle w:val="Default"/>
        <w:ind w:firstLine="720"/>
        <w:jc w:val="both"/>
      </w:pPr>
      <w:proofErr w:type="spellStart"/>
      <w:r>
        <w:rPr>
          <w:b/>
          <w:bCs/>
        </w:rPr>
        <w:t>Comisia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soluţionare</w:t>
      </w:r>
      <w:proofErr w:type="spellEnd"/>
      <w:r>
        <w:rPr>
          <w:b/>
          <w:bCs/>
        </w:rPr>
        <w:t xml:space="preserve"> </w:t>
      </w:r>
      <w:r>
        <w:t xml:space="preserve">a </w:t>
      </w:r>
      <w:proofErr w:type="spellStart"/>
      <w:r>
        <w:t>contestaţiilor</w:t>
      </w:r>
      <w:proofErr w:type="spellEnd"/>
      <w:r>
        <w:t xml:space="preserve"> 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30694509" w14:textId="77777777" w:rsidR="00F20EEE" w:rsidRDefault="008E20F2">
      <w:pPr>
        <w:pStyle w:val="Default"/>
        <w:spacing w:after="37"/>
        <w:jc w:val="both"/>
      </w:pPr>
      <w:r>
        <w:t xml:space="preserve">a) </w:t>
      </w:r>
      <w:proofErr w:type="spellStart"/>
      <w:r>
        <w:t>soluţionează</w:t>
      </w:r>
      <w:proofErr w:type="spellEnd"/>
      <w:r>
        <w:t xml:space="preserve"> </w:t>
      </w:r>
      <w:proofErr w:type="spellStart"/>
      <w:r>
        <w:t>contestaţiile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de </w:t>
      </w:r>
      <w:proofErr w:type="spellStart"/>
      <w:r>
        <w:t>candidaţi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selecţia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notarea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interviului</w:t>
      </w:r>
      <w:proofErr w:type="spellEnd"/>
      <w:r>
        <w:t xml:space="preserve">; </w:t>
      </w:r>
    </w:p>
    <w:p w14:paraId="518A2610" w14:textId="77777777" w:rsidR="00F20EEE" w:rsidRDefault="008E20F2">
      <w:pPr>
        <w:pStyle w:val="Default"/>
        <w:jc w:val="both"/>
      </w:pPr>
      <w:r>
        <w:t xml:space="preserve">b)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candidaţilor</w:t>
      </w:r>
      <w:proofErr w:type="spellEnd"/>
      <w:r>
        <w:t xml:space="preserve">. </w:t>
      </w:r>
    </w:p>
    <w:p w14:paraId="3BE30BB4" w14:textId="77777777" w:rsidR="00F20EEE" w:rsidRDefault="008E20F2">
      <w:pPr>
        <w:pStyle w:val="Default"/>
        <w:ind w:firstLine="720"/>
        <w:jc w:val="both"/>
      </w:pPr>
      <w:proofErr w:type="spellStart"/>
      <w:r>
        <w:rPr>
          <w:b/>
          <w:bCs/>
          <w:iCs/>
        </w:rPr>
        <w:t>Secretarul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comisiei</w:t>
      </w:r>
      <w:proofErr w:type="spellEnd"/>
      <w:r>
        <w:rPr>
          <w:b/>
          <w:bCs/>
          <w:iCs/>
        </w:rPr>
        <w:t xml:space="preserve"> de concurs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r>
        <w:rPr>
          <w:b/>
          <w:bCs/>
          <w:iCs/>
        </w:rPr>
        <w:t xml:space="preserve">al </w:t>
      </w:r>
      <w:proofErr w:type="spellStart"/>
      <w:r>
        <w:rPr>
          <w:b/>
          <w:bCs/>
          <w:iCs/>
        </w:rPr>
        <w:t>comisiei</w:t>
      </w:r>
      <w:proofErr w:type="spellEnd"/>
      <w:r>
        <w:rPr>
          <w:b/>
          <w:bCs/>
          <w:iCs/>
        </w:rPr>
        <w:t xml:space="preserve"> de </w:t>
      </w:r>
      <w:proofErr w:type="spellStart"/>
      <w:r>
        <w:rPr>
          <w:b/>
          <w:bCs/>
          <w:iCs/>
        </w:rPr>
        <w:t>soluţionare</w:t>
      </w:r>
      <w:proofErr w:type="spellEnd"/>
      <w:r>
        <w:rPr>
          <w:b/>
          <w:bCs/>
          <w:iCs/>
        </w:rPr>
        <w:t xml:space="preserve"> a </w:t>
      </w:r>
      <w:proofErr w:type="spellStart"/>
      <w:r>
        <w:rPr>
          <w:b/>
          <w:bCs/>
          <w:iCs/>
        </w:rPr>
        <w:t>contestaţiilor</w:t>
      </w:r>
      <w:proofErr w:type="spellEnd"/>
      <w:r>
        <w:rPr>
          <w:b/>
          <w:bCs/>
          <w:i/>
          <w:iCs/>
        </w:rPr>
        <w:t xml:space="preserve"> </w:t>
      </w:r>
      <w:r>
        <w:t xml:space="preserve">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1044D4B5" w14:textId="77777777" w:rsidR="00F20EEE" w:rsidRDefault="008E20F2">
      <w:pPr>
        <w:pStyle w:val="Default"/>
        <w:spacing w:after="37"/>
        <w:jc w:val="both"/>
      </w:pPr>
      <w:r>
        <w:t xml:space="preserve">a) </w:t>
      </w:r>
      <w:proofErr w:type="spellStart"/>
      <w:r>
        <w:t>primește</w:t>
      </w:r>
      <w:proofErr w:type="spellEnd"/>
      <w:r>
        <w:t xml:space="preserve"> </w:t>
      </w:r>
      <w:proofErr w:type="spellStart"/>
      <w:r>
        <w:t>dosarele</w:t>
      </w:r>
      <w:proofErr w:type="spellEnd"/>
      <w:r>
        <w:t xml:space="preserve"> de concurs ale </w:t>
      </w:r>
      <w:proofErr w:type="spellStart"/>
      <w:r>
        <w:t>candidaţilor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contestaţiile</w:t>
      </w:r>
      <w:proofErr w:type="spellEnd"/>
      <w:r>
        <w:t xml:space="preserve">; </w:t>
      </w:r>
    </w:p>
    <w:p w14:paraId="3BA0CED7" w14:textId="77777777" w:rsidR="00F20EEE" w:rsidRDefault="008E20F2">
      <w:pPr>
        <w:pStyle w:val="Default"/>
        <w:spacing w:after="37"/>
        <w:jc w:val="both"/>
      </w:pPr>
      <w:r>
        <w:t xml:space="preserve">b) </w:t>
      </w:r>
      <w:proofErr w:type="spellStart"/>
      <w:r>
        <w:t>convoacă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, la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preşedintelui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; </w:t>
      </w:r>
    </w:p>
    <w:p w14:paraId="232BD298" w14:textId="77777777" w:rsidR="00F20EEE" w:rsidRDefault="008E20F2">
      <w:pPr>
        <w:pStyle w:val="Default"/>
        <w:spacing w:after="37"/>
        <w:jc w:val="both"/>
      </w:pPr>
      <w:r>
        <w:t xml:space="preserve">c) </w:t>
      </w:r>
      <w:proofErr w:type="spellStart"/>
      <w:r>
        <w:t>întocmește</w:t>
      </w:r>
      <w:proofErr w:type="spellEnd"/>
      <w:r>
        <w:t xml:space="preserve">, </w:t>
      </w:r>
      <w:proofErr w:type="spellStart"/>
      <w:r>
        <w:t>redactează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semnează</w:t>
      </w:r>
      <w:proofErr w:type="spellEnd"/>
      <w:r>
        <w:t xml:space="preserve"> </w:t>
      </w:r>
      <w:proofErr w:type="spellStart"/>
      <w:r>
        <w:t>alături</w:t>
      </w:r>
      <w:proofErr w:type="spellEnd"/>
      <w:r>
        <w:t xml:space="preserve"> de </w:t>
      </w:r>
      <w:proofErr w:type="spellStart"/>
      <w:r>
        <w:t>comisia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,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documentaţie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specifică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acesteia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-verbal al </w:t>
      </w:r>
      <w:proofErr w:type="spellStart"/>
      <w:r>
        <w:t>selecţiei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raportul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</w:p>
    <w:p w14:paraId="633AC571" w14:textId="77777777" w:rsidR="00F20EEE" w:rsidRDefault="008E20F2">
      <w:pPr>
        <w:pStyle w:val="Default"/>
        <w:spacing w:after="37"/>
        <w:jc w:val="both"/>
      </w:pPr>
      <w:r>
        <w:t xml:space="preserve">d) </w:t>
      </w:r>
      <w:proofErr w:type="spellStart"/>
      <w:r>
        <w:t>asigură</w:t>
      </w:r>
      <w:proofErr w:type="spellEnd"/>
      <w:r>
        <w:t xml:space="preserve"> </w:t>
      </w:r>
      <w:proofErr w:type="spellStart"/>
      <w:r>
        <w:t>afişarea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obţinute</w:t>
      </w:r>
      <w:proofErr w:type="spellEnd"/>
      <w:r>
        <w:t xml:space="preserve"> de </w:t>
      </w:r>
      <w:proofErr w:type="spellStart"/>
      <w:r>
        <w:t>candidaţi</w:t>
      </w:r>
      <w:proofErr w:type="spellEnd"/>
      <w:r>
        <w:t xml:space="preserve"> la </w:t>
      </w:r>
      <w:proofErr w:type="spellStart"/>
      <w:r>
        <w:t>probele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eventualelor</w:t>
      </w:r>
      <w:proofErr w:type="spellEnd"/>
      <w:r>
        <w:t xml:space="preserve"> </w:t>
      </w:r>
      <w:proofErr w:type="spellStart"/>
      <w:r>
        <w:t>contestaţii</w:t>
      </w:r>
      <w:proofErr w:type="spellEnd"/>
      <w:r>
        <w:t xml:space="preserve">; </w:t>
      </w:r>
    </w:p>
    <w:p w14:paraId="60B5710A" w14:textId="77777777" w:rsidR="00F20EEE" w:rsidRDefault="008E20F2">
      <w:pPr>
        <w:pStyle w:val="Default"/>
        <w:jc w:val="both"/>
      </w:pPr>
      <w:r>
        <w:t xml:space="preserve">e) </w:t>
      </w:r>
      <w:proofErr w:type="spellStart"/>
      <w:r>
        <w:t>îndeplinește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buna </w:t>
      </w:r>
      <w:proofErr w:type="spellStart"/>
      <w:r>
        <w:t>desfăşurare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>.</w:t>
      </w:r>
    </w:p>
    <w:p w14:paraId="2BBE898A" w14:textId="77777777" w:rsidR="00F20EEE" w:rsidRDefault="00F20EEE">
      <w:pPr>
        <w:pStyle w:val="Default"/>
        <w:jc w:val="both"/>
      </w:pPr>
    </w:p>
    <w:p w14:paraId="47AF451B" w14:textId="77777777" w:rsidR="00F20EEE" w:rsidRDefault="008E20F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II. CONDIŢII GENERALE DE PARTICIPARE LA CONCURS: </w:t>
      </w:r>
    </w:p>
    <w:p w14:paraId="29FAEBB6" w14:textId="77777777" w:rsidR="00F20EEE" w:rsidRDefault="008E20F2">
      <w:pPr>
        <w:pStyle w:val="Default"/>
        <w:ind w:firstLine="720"/>
        <w:jc w:val="both"/>
        <w:rPr>
          <w:color w:val="auto"/>
        </w:rPr>
      </w:pPr>
      <w:r>
        <w:rPr>
          <w:b/>
          <w:bCs/>
          <w:color w:val="auto"/>
        </w:rPr>
        <w:t xml:space="preserve">- </w:t>
      </w:r>
      <w:r>
        <w:rPr>
          <w:color w:val="auto"/>
        </w:rPr>
        <w:t xml:space="preserve">are </w:t>
      </w:r>
      <w:proofErr w:type="spellStart"/>
      <w:r>
        <w:rPr>
          <w:color w:val="auto"/>
        </w:rPr>
        <w:t>cetăţenia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cetăţenie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altor</w:t>
      </w:r>
      <w:proofErr w:type="spellEnd"/>
      <w:r>
        <w:rPr>
          <w:color w:val="auto"/>
        </w:rPr>
        <w:t xml:space="preserve"> state </w:t>
      </w:r>
      <w:proofErr w:type="spellStart"/>
      <w:r>
        <w:rPr>
          <w:color w:val="auto"/>
        </w:rPr>
        <w:t>membre</w:t>
      </w:r>
      <w:proofErr w:type="spellEnd"/>
      <w:r>
        <w:rPr>
          <w:color w:val="auto"/>
        </w:rPr>
        <w:t xml:space="preserve"> ale </w:t>
      </w:r>
      <w:proofErr w:type="spellStart"/>
      <w:r>
        <w:rPr>
          <w:color w:val="auto"/>
        </w:rPr>
        <w:t>Uniunii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Europene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statelor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aparţinând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Spaţiului</w:t>
      </w:r>
      <w:proofErr w:type="spellEnd"/>
      <w:r>
        <w:rPr>
          <w:color w:val="auto"/>
        </w:rPr>
        <w:t xml:space="preserve"> Economic European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domiciliul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România</w:t>
      </w:r>
      <w:proofErr w:type="spellEnd"/>
      <w:r>
        <w:rPr>
          <w:color w:val="auto"/>
        </w:rPr>
        <w:t xml:space="preserve">; </w:t>
      </w:r>
    </w:p>
    <w:p w14:paraId="1A3162DC" w14:textId="77777777" w:rsidR="00F20EEE" w:rsidRDefault="008E20F2">
      <w:pPr>
        <w:pStyle w:val="Default"/>
        <w:ind w:firstLine="720"/>
        <w:jc w:val="both"/>
        <w:rPr>
          <w:color w:val="auto"/>
        </w:rPr>
      </w:pPr>
      <w:r>
        <w:rPr>
          <w:b/>
          <w:bCs/>
          <w:color w:val="auto"/>
        </w:rPr>
        <w:t xml:space="preserve">- </w:t>
      </w:r>
      <w:proofErr w:type="spellStart"/>
      <w:r>
        <w:rPr>
          <w:color w:val="auto"/>
        </w:rPr>
        <w:t>cunoaşte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limba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scris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vorbit</w:t>
      </w:r>
      <w:proofErr w:type="spellEnd"/>
      <w:r>
        <w:rPr>
          <w:color w:val="auto"/>
        </w:rPr>
        <w:t xml:space="preserve">; </w:t>
      </w:r>
    </w:p>
    <w:p w14:paraId="73AA5F2C" w14:textId="77777777" w:rsidR="00F20EEE" w:rsidRDefault="008E20F2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îndeplineşte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studii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vechime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potrivit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cerințelor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scos</w:t>
      </w:r>
      <w:proofErr w:type="spellEnd"/>
      <w:r>
        <w:rPr>
          <w:color w:val="auto"/>
        </w:rPr>
        <w:t xml:space="preserve"> la concurs; </w:t>
      </w:r>
    </w:p>
    <w:p w14:paraId="6A11FF3C" w14:textId="77777777" w:rsidR="00F20EEE" w:rsidRDefault="008E20F2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are </w:t>
      </w:r>
      <w:proofErr w:type="spellStart"/>
      <w:r>
        <w:rPr>
          <w:color w:val="auto"/>
        </w:rPr>
        <w:t>vârsta</w:t>
      </w:r>
      <w:proofErr w:type="spellEnd"/>
      <w:r>
        <w:rPr>
          <w:color w:val="auto"/>
        </w:rPr>
        <w:t xml:space="preserve"> de minimum 18 ani </w:t>
      </w:r>
      <w:proofErr w:type="spellStart"/>
      <w:r>
        <w:rPr>
          <w:color w:val="auto"/>
        </w:rPr>
        <w:t>împliniţi</w:t>
      </w:r>
      <w:proofErr w:type="spellEnd"/>
      <w:r>
        <w:rPr>
          <w:color w:val="auto"/>
        </w:rPr>
        <w:t xml:space="preserve">; </w:t>
      </w:r>
    </w:p>
    <w:p w14:paraId="4F79A27F" w14:textId="77777777" w:rsidR="00F20EEE" w:rsidRDefault="008E20F2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are capacitate </w:t>
      </w:r>
      <w:proofErr w:type="spellStart"/>
      <w:r>
        <w:rPr>
          <w:color w:val="auto"/>
        </w:rPr>
        <w:t>deplină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exerciţiu</w:t>
      </w:r>
      <w:proofErr w:type="spellEnd"/>
      <w:r>
        <w:rPr>
          <w:color w:val="auto"/>
        </w:rPr>
        <w:t xml:space="preserve">; </w:t>
      </w:r>
    </w:p>
    <w:p w14:paraId="085BCC17" w14:textId="77777777" w:rsidR="00F20EEE" w:rsidRDefault="008E20F2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are o stare de </w:t>
      </w:r>
      <w:proofErr w:type="spellStart"/>
      <w:r>
        <w:rPr>
          <w:color w:val="auto"/>
        </w:rPr>
        <w:t>sănătate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corespunzătoare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care  </w:t>
      </w:r>
      <w:proofErr w:type="spellStart"/>
      <w:r>
        <w:rPr>
          <w:color w:val="auto"/>
        </w:rPr>
        <w:t>candidează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atestată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adeverinţei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medicale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eliberate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medicul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familie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medicul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unitățile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sanitare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abilitate</w:t>
      </w:r>
      <w:proofErr w:type="spellEnd"/>
      <w:r>
        <w:rPr>
          <w:color w:val="auto"/>
        </w:rPr>
        <w:t xml:space="preserve"> (</w:t>
      </w:r>
      <w:proofErr w:type="spellStart"/>
      <w:r>
        <w:rPr>
          <w:b/>
          <w:color w:val="auto"/>
        </w:rPr>
        <w:t>specialitate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medicina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muncii</w:t>
      </w:r>
      <w:proofErr w:type="spellEnd"/>
      <w:r>
        <w:rPr>
          <w:color w:val="auto"/>
        </w:rPr>
        <w:t xml:space="preserve">). </w:t>
      </w:r>
    </w:p>
    <w:p w14:paraId="44B13BB0" w14:textId="77777777" w:rsidR="00F20EEE" w:rsidRDefault="008E20F2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nu a </w:t>
      </w:r>
      <w:proofErr w:type="spellStart"/>
      <w:r>
        <w:rPr>
          <w:color w:val="auto"/>
        </w:rPr>
        <w:t>fost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condamnată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definitiv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săvârşirea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infracţiuni</w:t>
      </w:r>
      <w:proofErr w:type="spellEnd"/>
      <w:r>
        <w:rPr>
          <w:color w:val="auto"/>
        </w:rPr>
        <w:t xml:space="preserve"> contra </w:t>
      </w:r>
      <w:proofErr w:type="spellStart"/>
      <w:r>
        <w:rPr>
          <w:color w:val="auto"/>
        </w:rPr>
        <w:t>umanităţii</w:t>
      </w:r>
      <w:proofErr w:type="spellEnd"/>
      <w:r>
        <w:rPr>
          <w:color w:val="auto"/>
        </w:rPr>
        <w:t xml:space="preserve">, contra </w:t>
      </w:r>
      <w:proofErr w:type="spellStart"/>
      <w:r>
        <w:rPr>
          <w:color w:val="auto"/>
        </w:rPr>
        <w:t>statului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contra </w:t>
      </w:r>
      <w:proofErr w:type="spellStart"/>
      <w:r>
        <w:rPr>
          <w:color w:val="auto"/>
        </w:rPr>
        <w:t>autorităţii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serviciu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legătură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serviciul</w:t>
      </w:r>
      <w:proofErr w:type="spellEnd"/>
      <w:r>
        <w:rPr>
          <w:color w:val="auto"/>
        </w:rPr>
        <w:t xml:space="preserve">, care </w:t>
      </w:r>
      <w:proofErr w:type="spellStart"/>
      <w:r>
        <w:rPr>
          <w:color w:val="auto"/>
        </w:rPr>
        <w:t>împiedică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înfăptuirea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justiţiei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fals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unor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fapte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corupţie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unei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infracţiuni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săvârşite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intenţie</w:t>
      </w:r>
      <w:proofErr w:type="spellEnd"/>
      <w:r>
        <w:rPr>
          <w:color w:val="auto"/>
        </w:rPr>
        <w:t xml:space="preserve">, care </w:t>
      </w:r>
      <w:proofErr w:type="spellStart"/>
      <w:r>
        <w:rPr>
          <w:color w:val="auto"/>
        </w:rPr>
        <w:t>ar</w:t>
      </w:r>
      <w:proofErr w:type="spellEnd"/>
      <w:r>
        <w:rPr>
          <w:color w:val="auto"/>
        </w:rPr>
        <w:t xml:space="preserve"> face-o </w:t>
      </w:r>
      <w:proofErr w:type="spellStart"/>
      <w:r>
        <w:rPr>
          <w:color w:val="auto"/>
        </w:rPr>
        <w:t>incompatibilă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exercitarea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funcţiei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vacante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candidează</w:t>
      </w:r>
      <w:proofErr w:type="spellEnd"/>
      <w:r>
        <w:rPr>
          <w:color w:val="auto"/>
        </w:rPr>
        <w:t xml:space="preserve">, cu </w:t>
      </w:r>
      <w:proofErr w:type="spellStart"/>
      <w:r>
        <w:rPr>
          <w:color w:val="auto"/>
        </w:rPr>
        <w:t>excepţia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intervenit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reabilitarea</w:t>
      </w:r>
      <w:proofErr w:type="spellEnd"/>
      <w:r>
        <w:rPr>
          <w:color w:val="auto"/>
        </w:rPr>
        <w:t>.</w:t>
      </w:r>
    </w:p>
    <w:p w14:paraId="16F89315" w14:textId="112E8842" w:rsidR="00F20EEE" w:rsidRDefault="008E20F2">
      <w:pPr>
        <w:pStyle w:val="Default"/>
        <w:jc w:val="both"/>
        <w:rPr>
          <w:b/>
          <w:bCs/>
          <w:color w:val="auto"/>
        </w:rPr>
      </w:pPr>
      <w:r>
        <w:rPr>
          <w:color w:val="auto"/>
        </w:rPr>
        <w:t xml:space="preserve"> </w:t>
      </w:r>
      <w:r>
        <w:rPr>
          <w:b/>
          <w:bCs/>
          <w:color w:val="auto"/>
        </w:rPr>
        <w:t>III.CONDIŢII SPECIFICE DE PARTICIPARE LA CONCURS:</w:t>
      </w:r>
    </w:p>
    <w:p w14:paraId="412E0BE4" w14:textId="77777777" w:rsidR="009071FC" w:rsidRDefault="009071FC">
      <w:pPr>
        <w:pStyle w:val="Default"/>
        <w:jc w:val="both"/>
        <w:rPr>
          <w:b/>
          <w:bCs/>
          <w:color w:val="auto"/>
        </w:rPr>
      </w:pPr>
    </w:p>
    <w:p w14:paraId="4B158140" w14:textId="77777777" w:rsidR="003B4B43" w:rsidRPr="003B4B43" w:rsidRDefault="003B4B43" w:rsidP="003B4B43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proofErr w:type="spellStart"/>
      <w:r w:rsidRPr="003B4B43">
        <w:rPr>
          <w:rFonts w:ascii="Times New Roman" w:hAnsi="Times New Roman"/>
          <w:b/>
          <w:bCs/>
          <w:i/>
          <w:color w:val="000000"/>
          <w:sz w:val="24"/>
          <w:szCs w:val="24"/>
        </w:rPr>
        <w:t>Condiții</w:t>
      </w:r>
      <w:proofErr w:type="spellEnd"/>
      <w:r w:rsidRPr="003B4B4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3B4B43">
        <w:rPr>
          <w:rFonts w:ascii="Times New Roman" w:hAnsi="Times New Roman"/>
          <w:b/>
          <w:bCs/>
          <w:i/>
          <w:color w:val="000000"/>
          <w:sz w:val="24"/>
          <w:szCs w:val="24"/>
        </w:rPr>
        <w:t>specifice</w:t>
      </w:r>
      <w:proofErr w:type="spellEnd"/>
      <w:r w:rsidRPr="003B4B4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de </w:t>
      </w:r>
      <w:proofErr w:type="spellStart"/>
      <w:r w:rsidRPr="003B4B43">
        <w:rPr>
          <w:rFonts w:ascii="Times New Roman" w:hAnsi="Times New Roman"/>
          <w:b/>
          <w:bCs/>
          <w:i/>
          <w:color w:val="000000"/>
          <w:sz w:val="24"/>
          <w:szCs w:val="24"/>
        </w:rPr>
        <w:t>participare</w:t>
      </w:r>
      <w:proofErr w:type="spellEnd"/>
      <w:r w:rsidRPr="003B4B4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la concurs </w:t>
      </w:r>
      <w:proofErr w:type="spellStart"/>
      <w:r w:rsidRPr="003B4B43">
        <w:rPr>
          <w:rFonts w:ascii="Times New Roman" w:hAnsi="Times New Roman"/>
          <w:b/>
          <w:bCs/>
          <w:i/>
          <w:color w:val="000000"/>
          <w:sz w:val="24"/>
          <w:szCs w:val="24"/>
        </w:rPr>
        <w:t>pentru</w:t>
      </w:r>
      <w:proofErr w:type="spellEnd"/>
      <w:r w:rsidRPr="003B4B4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3B4B43">
        <w:rPr>
          <w:rFonts w:ascii="Times New Roman" w:hAnsi="Times New Roman"/>
          <w:b/>
          <w:bCs/>
          <w:i/>
          <w:color w:val="000000"/>
          <w:sz w:val="24"/>
          <w:szCs w:val="24"/>
          <w:lang w:val="ro-RO"/>
        </w:rPr>
        <w:tab/>
        <w:t>șofer I</w:t>
      </w:r>
      <w:r w:rsidRPr="003B4B43"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 w14:paraId="130C5E47" w14:textId="77777777" w:rsidR="003B4B43" w:rsidRPr="002E265E" w:rsidRDefault="003B4B43" w:rsidP="003B4B4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Cs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      </w:t>
      </w:r>
      <w:r w:rsidRPr="002E265E">
        <w:rPr>
          <w:rFonts w:ascii="Times New Roman" w:hAnsi="Times New Roman"/>
          <w:iCs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D</w:t>
      </w:r>
      <w:r w:rsidRPr="002E265E">
        <w:rPr>
          <w:rFonts w:ascii="Times New Roman" w:hAnsi="Times New Roman"/>
          <w:iCs/>
          <w:color w:val="000000"/>
          <w:sz w:val="24"/>
          <w:szCs w:val="24"/>
        </w:rPr>
        <w:t xml:space="preserve">iploma de </w:t>
      </w:r>
      <w:proofErr w:type="spellStart"/>
      <w:r w:rsidRPr="002E265E">
        <w:rPr>
          <w:rFonts w:ascii="Times New Roman" w:hAnsi="Times New Roman"/>
          <w:iCs/>
          <w:color w:val="000000"/>
          <w:sz w:val="24"/>
          <w:szCs w:val="24"/>
        </w:rPr>
        <w:t>bacalaureat</w:t>
      </w:r>
      <w:proofErr w:type="spellEnd"/>
    </w:p>
    <w:p w14:paraId="5C897E17" w14:textId="77777777" w:rsidR="003B4B43" w:rsidRDefault="003B4B43" w:rsidP="003B4B43">
      <w:pPr>
        <w:shd w:val="clear" w:color="auto" w:fill="FFFFFF"/>
        <w:spacing w:after="0" w:line="240" w:lineRule="auto"/>
        <w:ind w:firstLineChars="500" w:firstLine="12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Permis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conducere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categoriile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B, C, E</w:t>
      </w:r>
    </w:p>
    <w:p w14:paraId="21B73051" w14:textId="77777777" w:rsidR="003B4B43" w:rsidRDefault="003B4B43" w:rsidP="003B4B43">
      <w:pPr>
        <w:shd w:val="clear" w:color="auto" w:fill="FFFFFF"/>
        <w:spacing w:after="0" w:line="240" w:lineRule="auto"/>
        <w:ind w:firstLineChars="500" w:firstLine="120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-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Vechime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minim 3 ani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activitate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ca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șofer</w:t>
      </w:r>
      <w:proofErr w:type="spellEnd"/>
    </w:p>
    <w:p w14:paraId="60A0AA57" w14:textId="77777777" w:rsidR="009071FC" w:rsidRPr="009071FC" w:rsidRDefault="009071FC" w:rsidP="009071FC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o-RO"/>
        </w:rPr>
      </w:pPr>
      <w:proofErr w:type="spellStart"/>
      <w:r w:rsidRPr="009071FC">
        <w:rPr>
          <w:rFonts w:ascii="Times New Roman" w:hAnsi="Times New Roman"/>
          <w:b/>
          <w:bCs/>
          <w:i/>
          <w:color w:val="000000"/>
          <w:sz w:val="24"/>
          <w:szCs w:val="24"/>
        </w:rPr>
        <w:t>Condiții</w:t>
      </w:r>
      <w:proofErr w:type="spellEnd"/>
      <w:r w:rsidRPr="009071FC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9071FC">
        <w:rPr>
          <w:rFonts w:ascii="Times New Roman" w:hAnsi="Times New Roman"/>
          <w:b/>
          <w:bCs/>
          <w:i/>
          <w:color w:val="000000"/>
          <w:sz w:val="24"/>
          <w:szCs w:val="24"/>
        </w:rPr>
        <w:t>specifice</w:t>
      </w:r>
      <w:proofErr w:type="spellEnd"/>
      <w:r w:rsidRPr="009071FC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de </w:t>
      </w:r>
      <w:proofErr w:type="spellStart"/>
      <w:r w:rsidRPr="009071FC">
        <w:rPr>
          <w:rFonts w:ascii="Times New Roman" w:hAnsi="Times New Roman"/>
          <w:b/>
          <w:bCs/>
          <w:i/>
          <w:color w:val="000000"/>
          <w:sz w:val="24"/>
          <w:szCs w:val="24"/>
        </w:rPr>
        <w:t>participare</w:t>
      </w:r>
      <w:proofErr w:type="spellEnd"/>
      <w:r w:rsidRPr="009071FC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la concurs </w:t>
      </w:r>
      <w:proofErr w:type="spellStart"/>
      <w:r w:rsidRPr="009071FC">
        <w:rPr>
          <w:rFonts w:ascii="Times New Roman" w:hAnsi="Times New Roman"/>
          <w:b/>
          <w:bCs/>
          <w:i/>
          <w:color w:val="000000"/>
          <w:sz w:val="24"/>
          <w:szCs w:val="24"/>
        </w:rPr>
        <w:t>pentru</w:t>
      </w:r>
      <w:proofErr w:type="spellEnd"/>
      <w:r w:rsidRPr="009071FC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9071FC">
        <w:rPr>
          <w:rFonts w:ascii="Times New Roman" w:hAnsi="Times New Roman"/>
          <w:b/>
          <w:bCs/>
          <w:i/>
          <w:color w:val="000000"/>
          <w:sz w:val="24"/>
          <w:szCs w:val="24"/>
        </w:rPr>
        <w:t>portar</w:t>
      </w:r>
      <w:proofErr w:type="spellEnd"/>
      <w:r w:rsidRPr="009071FC"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 w14:paraId="0EB3ABE4" w14:textId="77777777" w:rsidR="009071FC" w:rsidRDefault="009071FC" w:rsidP="009071FC">
      <w:pPr>
        <w:numPr>
          <w:ilvl w:val="0"/>
          <w:numId w:val="2"/>
        </w:numPr>
        <w:spacing w:after="0" w:line="240" w:lineRule="auto"/>
        <w:ind w:left="153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Diplomă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absolvire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școlii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generale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1DD60CF7" w14:textId="77777777" w:rsidR="009071FC" w:rsidRDefault="009071FC" w:rsidP="009071FC">
      <w:pPr>
        <w:numPr>
          <w:ilvl w:val="0"/>
          <w:numId w:val="2"/>
        </w:numPr>
        <w:spacing w:after="0" w:line="240" w:lineRule="auto"/>
        <w:ind w:left="153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Atestat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pază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securitate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37BC2FFB" w14:textId="77777777" w:rsidR="009071FC" w:rsidRDefault="009071FC" w:rsidP="009071FC">
      <w:pPr>
        <w:numPr>
          <w:ilvl w:val="0"/>
          <w:numId w:val="2"/>
        </w:numPr>
        <w:shd w:val="clear" w:color="auto" w:fill="FFFFFF"/>
        <w:spacing w:after="0" w:line="240" w:lineRule="auto"/>
        <w:ind w:left="153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Nu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necesită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vechime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muncă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39D79881" w14:textId="77777777" w:rsidR="009071FC" w:rsidRDefault="009071FC" w:rsidP="009071FC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Condiții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specifice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participare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la concurs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ro-RO"/>
        </w:rPr>
        <w:t>ingrijitoare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 w14:paraId="1F025180" w14:textId="77777777" w:rsidR="009071FC" w:rsidRDefault="009071FC" w:rsidP="009071F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Școală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generală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36FD5DAA" w14:textId="1876BF66" w:rsidR="009071FC" w:rsidRDefault="009071FC" w:rsidP="009071F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Nu </w:t>
      </w:r>
      <w:proofErr w:type="spellStart"/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necesită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vechime</w:t>
      </w:r>
      <w:proofErr w:type="spellEnd"/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muncă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1E995F4F" w14:textId="77777777" w:rsidR="00E73725" w:rsidRDefault="00E73725" w:rsidP="00E73725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27533BC" w14:textId="77777777" w:rsidR="009071FC" w:rsidRDefault="009071FC" w:rsidP="009071FC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Condiții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specifice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participare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la concurs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ro-RO"/>
        </w:rPr>
        <w:t>muncitor necalificat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 w14:paraId="254E7E3A" w14:textId="77777777" w:rsidR="009071FC" w:rsidRDefault="009071FC" w:rsidP="009071FC">
      <w:pPr>
        <w:shd w:val="clear" w:color="auto" w:fill="FFFFFF"/>
        <w:spacing w:after="0" w:line="240" w:lineRule="auto"/>
        <w:ind w:firstLineChars="450"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- Școală generală</w:t>
      </w:r>
    </w:p>
    <w:p w14:paraId="4F4D431F" w14:textId="77777777" w:rsidR="009071FC" w:rsidRDefault="009071FC" w:rsidP="009071FC">
      <w:pPr>
        <w:pStyle w:val="ListParagraph"/>
        <w:shd w:val="clear" w:color="auto" w:fill="FFFFFF"/>
        <w:spacing w:after="0" w:line="240" w:lineRule="auto"/>
        <w:ind w:left="0" w:firstLineChars="450" w:firstLine="10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Nu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necesită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vechime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activitate</w:t>
      </w:r>
    </w:p>
    <w:p w14:paraId="6214E41C" w14:textId="77777777" w:rsidR="009071FC" w:rsidRDefault="009071FC" w:rsidP="009071FC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14:paraId="5DA40FA5" w14:textId="77777777" w:rsidR="00F20EEE" w:rsidRDefault="008E20F2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IV.DESFĂȘURAREA CONCURSULUI</w:t>
      </w:r>
    </w:p>
    <w:p w14:paraId="79F927F8" w14:textId="77777777" w:rsidR="00F20EEE" w:rsidRDefault="008E20F2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Concursul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ocuparea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posturi</w:t>
      </w:r>
      <w:proofErr w:type="spellEnd"/>
      <w:r>
        <w:rPr>
          <w:color w:val="auto"/>
          <w:lang w:val="ro-RO"/>
        </w:rPr>
        <w:t>lor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vacante</w:t>
      </w:r>
      <w:proofErr w:type="spellEnd"/>
      <w:r>
        <w:rPr>
          <w:color w:val="auto"/>
          <w:lang w:val="ro-RO"/>
        </w:rPr>
        <w:t xml:space="preserve">   </w:t>
      </w:r>
      <w:proofErr w:type="spellStart"/>
      <w:r>
        <w:rPr>
          <w:color w:val="auto"/>
        </w:rPr>
        <w:t>constă</w:t>
      </w:r>
      <w:proofErr w:type="spellEnd"/>
      <w:r>
        <w:rPr>
          <w:color w:val="auto"/>
        </w:rPr>
        <w:t xml:space="preserve"> din </w:t>
      </w:r>
      <w:r>
        <w:rPr>
          <w:b/>
          <w:bCs/>
          <w:color w:val="auto"/>
          <w:lang w:val="ro-RO"/>
        </w:rPr>
        <w:t>3</w:t>
      </w:r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etape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succesive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>cum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urmează</w:t>
      </w:r>
      <w:proofErr w:type="spellEnd"/>
      <w:r>
        <w:rPr>
          <w:color w:val="auto"/>
        </w:rPr>
        <w:t>:</w:t>
      </w:r>
    </w:p>
    <w:p w14:paraId="667F5F09" w14:textId="2837AEB1" w:rsidR="00F20EEE" w:rsidRDefault="008E20F2">
      <w:pPr>
        <w:pStyle w:val="Default"/>
        <w:numPr>
          <w:ilvl w:val="0"/>
          <w:numId w:val="11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SELECȚIA DOSARELOR de </w:t>
      </w:r>
      <w:proofErr w:type="spellStart"/>
      <w:r>
        <w:rPr>
          <w:b/>
          <w:bCs/>
          <w:color w:val="auto"/>
        </w:rPr>
        <w:t>înscriere</w:t>
      </w:r>
      <w:proofErr w:type="spellEnd"/>
      <w:r>
        <w:rPr>
          <w:b/>
          <w:bCs/>
          <w:color w:val="auto"/>
        </w:rPr>
        <w:t>:</w:t>
      </w:r>
      <w:r>
        <w:rPr>
          <w:b/>
          <w:bCs/>
          <w:color w:val="auto"/>
          <w:lang w:val="ro-RO"/>
        </w:rPr>
        <w:t xml:space="preserve"> </w:t>
      </w:r>
      <w:r>
        <w:rPr>
          <w:color w:val="auto"/>
          <w:lang w:val="ro-RO"/>
        </w:rPr>
        <w:t xml:space="preserve">are loc în data de </w:t>
      </w:r>
      <w:r w:rsidR="009071FC">
        <w:rPr>
          <w:b/>
          <w:bCs/>
          <w:color w:val="auto"/>
          <w:lang w:val="ro-RO"/>
        </w:rPr>
        <w:t>0</w:t>
      </w:r>
      <w:r w:rsidR="00B609F4">
        <w:rPr>
          <w:b/>
          <w:bCs/>
          <w:color w:val="auto"/>
          <w:lang w:val="ro-RO"/>
        </w:rPr>
        <w:t>6</w:t>
      </w:r>
      <w:r>
        <w:rPr>
          <w:b/>
          <w:bCs/>
          <w:color w:val="auto"/>
        </w:rPr>
        <w:t>.</w:t>
      </w:r>
      <w:r>
        <w:rPr>
          <w:b/>
          <w:bCs/>
          <w:color w:val="auto"/>
          <w:lang w:val="ro-RO"/>
        </w:rPr>
        <w:t>0</w:t>
      </w:r>
      <w:r w:rsidR="009071FC">
        <w:rPr>
          <w:b/>
          <w:bCs/>
          <w:color w:val="auto"/>
          <w:lang w:val="ro-RO"/>
        </w:rPr>
        <w:t>5</w:t>
      </w:r>
      <w:r>
        <w:rPr>
          <w:b/>
          <w:bCs/>
          <w:color w:val="auto"/>
        </w:rPr>
        <w:t>.20</w:t>
      </w:r>
      <w:r>
        <w:rPr>
          <w:b/>
          <w:bCs/>
          <w:color w:val="auto"/>
          <w:lang w:val="ro-RO"/>
        </w:rPr>
        <w:t>2</w:t>
      </w:r>
      <w:r w:rsidR="009071FC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  <w:lang w:val="ro-RO"/>
        </w:rPr>
        <w:t xml:space="preserve"> </w:t>
      </w:r>
      <w:r>
        <w:t xml:space="preserve">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administrativ</w:t>
      </w:r>
      <w:proofErr w:type="spellEnd"/>
      <w:r>
        <w:rPr>
          <w:color w:val="auto"/>
        </w:rPr>
        <w:t xml:space="preserve"> al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Spitalului</w:t>
      </w:r>
      <w:proofErr w:type="spellEnd"/>
      <w:r>
        <w:rPr>
          <w:color w:val="auto"/>
        </w:rPr>
        <w:t xml:space="preserve"> Clinic </w:t>
      </w:r>
      <w:proofErr w:type="spellStart"/>
      <w:r>
        <w:rPr>
          <w:color w:val="auto"/>
        </w:rPr>
        <w:t>Județean</w:t>
      </w:r>
      <w:proofErr w:type="spellEnd"/>
      <w:r>
        <w:rPr>
          <w:color w:val="auto"/>
        </w:rPr>
        <w:t xml:space="preserve"> Mureș din </w:t>
      </w:r>
      <w:proofErr w:type="spellStart"/>
      <w:proofErr w:type="gramStart"/>
      <w:r>
        <w:rPr>
          <w:color w:val="auto"/>
        </w:rPr>
        <w:t>Tg</w:t>
      </w:r>
      <w:proofErr w:type="spellEnd"/>
      <w:r>
        <w:rPr>
          <w:color w:val="auto"/>
        </w:rPr>
        <w:t>.-</w:t>
      </w:r>
      <w:proofErr w:type="gramEnd"/>
      <w:r>
        <w:rPr>
          <w:color w:val="auto"/>
        </w:rPr>
        <w:t xml:space="preserve">Mureș, </w:t>
      </w:r>
      <w:proofErr w:type="spellStart"/>
      <w:r>
        <w:rPr>
          <w:color w:val="auto"/>
        </w:rPr>
        <w:t>str.Bernady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Gyorgy</w:t>
      </w:r>
      <w:proofErr w:type="spellEnd"/>
      <w:r>
        <w:rPr>
          <w:color w:val="auto"/>
        </w:rPr>
        <w:t xml:space="preserve"> nr.6 (</w:t>
      </w:r>
      <w:proofErr w:type="spellStart"/>
      <w:r>
        <w:rPr>
          <w:color w:val="auto"/>
        </w:rPr>
        <w:t>fosta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policlinică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plată</w:t>
      </w:r>
      <w:proofErr w:type="spellEnd"/>
      <w:r>
        <w:rPr>
          <w:color w:val="auto"/>
        </w:rPr>
        <w:t xml:space="preserve">).  </w:t>
      </w:r>
    </w:p>
    <w:p w14:paraId="71404733" w14:textId="5049A635" w:rsidR="00F20EEE" w:rsidRDefault="008E20F2">
      <w:pPr>
        <w:pStyle w:val="Default"/>
        <w:numPr>
          <w:ilvl w:val="0"/>
          <w:numId w:val="11"/>
        </w:num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PROBA </w:t>
      </w:r>
      <w:r>
        <w:rPr>
          <w:b/>
          <w:bCs/>
          <w:color w:val="auto"/>
          <w:lang w:val="ro-RO"/>
        </w:rPr>
        <w:t>SCRISĂ</w:t>
      </w:r>
      <w:r>
        <w:rPr>
          <w:b/>
          <w:bCs/>
          <w:color w:val="auto"/>
        </w:rPr>
        <w:t xml:space="preserve"> </w:t>
      </w:r>
      <w:r>
        <w:rPr>
          <w:bCs/>
          <w:color w:val="auto"/>
        </w:rPr>
        <w:t xml:space="preserve">se </w:t>
      </w:r>
      <w:proofErr w:type="spellStart"/>
      <w:r>
        <w:rPr>
          <w:bCs/>
          <w:color w:val="auto"/>
        </w:rPr>
        <w:t>organizează</w:t>
      </w:r>
      <w:proofErr w:type="spellEnd"/>
      <w:r>
        <w:rPr>
          <w:bCs/>
          <w:color w:val="auto"/>
          <w:lang w:val="ro-RO"/>
        </w:rPr>
        <w:t xml:space="preserve"> în data de </w:t>
      </w:r>
      <w:r w:rsidR="009071FC">
        <w:rPr>
          <w:b/>
          <w:color w:val="auto"/>
          <w:lang w:val="ro-RO"/>
        </w:rPr>
        <w:t>1</w:t>
      </w:r>
      <w:r w:rsidR="00B609F4">
        <w:rPr>
          <w:b/>
          <w:color w:val="auto"/>
          <w:lang w:val="ro-RO"/>
        </w:rPr>
        <w:t>6</w:t>
      </w:r>
      <w:r>
        <w:rPr>
          <w:b/>
          <w:color w:val="auto"/>
          <w:lang w:val="ro-RO"/>
        </w:rPr>
        <w:t>.0</w:t>
      </w:r>
      <w:r w:rsidR="009071FC">
        <w:rPr>
          <w:b/>
          <w:color w:val="auto"/>
          <w:lang w:val="ro-RO"/>
        </w:rPr>
        <w:t>5</w:t>
      </w:r>
      <w:r>
        <w:rPr>
          <w:b/>
          <w:color w:val="auto"/>
          <w:lang w:val="ro-RO"/>
        </w:rPr>
        <w:t>.202</w:t>
      </w:r>
      <w:r w:rsidR="009071FC">
        <w:rPr>
          <w:b/>
          <w:color w:val="auto"/>
          <w:lang w:val="ro-RO"/>
        </w:rPr>
        <w:t>2</w:t>
      </w:r>
      <w:r>
        <w:rPr>
          <w:b/>
          <w:color w:val="auto"/>
          <w:lang w:val="ro-RO"/>
        </w:rPr>
        <w:t>, ora 10</w:t>
      </w:r>
      <w:r>
        <w:rPr>
          <w:rFonts w:eastAsia="Calibri"/>
          <w:b/>
          <w:color w:val="auto"/>
          <w:vertAlign w:val="superscript"/>
          <w:lang w:val="ro-RO"/>
        </w:rPr>
        <w:t>00</w:t>
      </w:r>
      <w:r>
        <w:rPr>
          <w:bCs/>
          <w:color w:val="auto"/>
          <w:lang w:val="ro-RO"/>
        </w:rPr>
        <w:t xml:space="preserve"> </w:t>
      </w:r>
      <w:r>
        <w:t xml:space="preserve">la </w:t>
      </w:r>
      <w:proofErr w:type="spellStart"/>
      <w:r>
        <w:rPr>
          <w:b/>
          <w:bCs/>
          <w:color w:val="auto"/>
        </w:rPr>
        <w:t>sediul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b/>
          <w:bCs/>
          <w:color w:val="auto"/>
        </w:rPr>
        <w:t>administrativ</w:t>
      </w:r>
      <w:proofErr w:type="spellEnd"/>
      <w:r>
        <w:rPr>
          <w:b/>
          <w:bCs/>
          <w:color w:val="auto"/>
        </w:rPr>
        <w:t xml:space="preserve"> al</w:t>
      </w:r>
      <w:r>
        <w:rPr>
          <w:b/>
          <w:bCs/>
          <w:color w:val="auto"/>
          <w:lang w:val="ro-RO"/>
        </w:rPr>
        <w:t xml:space="preserve"> </w:t>
      </w:r>
      <w:proofErr w:type="spellStart"/>
      <w:r>
        <w:rPr>
          <w:b/>
          <w:bCs/>
          <w:color w:val="auto"/>
        </w:rPr>
        <w:t>Spitalului</w:t>
      </w:r>
      <w:proofErr w:type="spellEnd"/>
      <w:r>
        <w:rPr>
          <w:b/>
          <w:bCs/>
          <w:color w:val="auto"/>
        </w:rPr>
        <w:t xml:space="preserve"> Clinic </w:t>
      </w:r>
      <w:proofErr w:type="spellStart"/>
      <w:r>
        <w:rPr>
          <w:b/>
          <w:bCs/>
          <w:color w:val="auto"/>
        </w:rPr>
        <w:t>Județean</w:t>
      </w:r>
      <w:proofErr w:type="spellEnd"/>
      <w:r>
        <w:rPr>
          <w:b/>
          <w:bCs/>
          <w:color w:val="auto"/>
        </w:rPr>
        <w:t xml:space="preserve"> Mureș din </w:t>
      </w:r>
      <w:proofErr w:type="spellStart"/>
      <w:proofErr w:type="gramStart"/>
      <w:r>
        <w:rPr>
          <w:b/>
          <w:bCs/>
          <w:color w:val="auto"/>
        </w:rPr>
        <w:t>Tg</w:t>
      </w:r>
      <w:proofErr w:type="spellEnd"/>
      <w:r>
        <w:rPr>
          <w:b/>
          <w:bCs/>
          <w:color w:val="auto"/>
        </w:rPr>
        <w:t>.-</w:t>
      </w:r>
      <w:proofErr w:type="gramEnd"/>
      <w:r>
        <w:rPr>
          <w:b/>
          <w:bCs/>
          <w:color w:val="auto"/>
        </w:rPr>
        <w:t xml:space="preserve">Mureș, </w:t>
      </w:r>
      <w:proofErr w:type="spellStart"/>
      <w:r>
        <w:rPr>
          <w:b/>
          <w:bCs/>
          <w:color w:val="auto"/>
        </w:rPr>
        <w:t>str.Bernady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Gyorgy</w:t>
      </w:r>
      <w:proofErr w:type="spellEnd"/>
      <w:r>
        <w:rPr>
          <w:b/>
          <w:bCs/>
          <w:color w:val="auto"/>
        </w:rPr>
        <w:t xml:space="preserve"> nr.6 (</w:t>
      </w:r>
      <w:proofErr w:type="spellStart"/>
      <w:r>
        <w:rPr>
          <w:b/>
          <w:bCs/>
          <w:color w:val="auto"/>
        </w:rPr>
        <w:t>fosta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policlinică</w:t>
      </w:r>
      <w:proofErr w:type="spellEnd"/>
      <w:r>
        <w:rPr>
          <w:b/>
          <w:bCs/>
          <w:color w:val="auto"/>
        </w:rPr>
        <w:t xml:space="preserve"> cu </w:t>
      </w:r>
      <w:proofErr w:type="spellStart"/>
      <w:r>
        <w:rPr>
          <w:b/>
          <w:bCs/>
          <w:color w:val="auto"/>
        </w:rPr>
        <w:t>plată</w:t>
      </w:r>
      <w:proofErr w:type="spellEnd"/>
      <w:r>
        <w:rPr>
          <w:b/>
          <w:bCs/>
          <w:color w:val="auto"/>
        </w:rPr>
        <w:t>)</w:t>
      </w:r>
      <w:r>
        <w:rPr>
          <w:b/>
          <w:bCs/>
          <w:color w:val="auto"/>
          <w:lang w:val="ro-RO"/>
        </w:rPr>
        <w:t>.</w:t>
      </w:r>
    </w:p>
    <w:p w14:paraId="5A1433FE" w14:textId="4DF5DECD" w:rsidR="00F20EEE" w:rsidRDefault="008E20F2">
      <w:pPr>
        <w:pStyle w:val="Default"/>
        <w:numPr>
          <w:ilvl w:val="0"/>
          <w:numId w:val="11"/>
        </w:num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INTERVIUL </w:t>
      </w:r>
      <w:r>
        <w:rPr>
          <w:bCs/>
          <w:color w:val="auto"/>
        </w:rPr>
        <w:t xml:space="preserve">se </w:t>
      </w:r>
      <w:proofErr w:type="spellStart"/>
      <w:r>
        <w:rPr>
          <w:bCs/>
          <w:color w:val="auto"/>
        </w:rPr>
        <w:t>organizează</w:t>
      </w:r>
      <w:proofErr w:type="spellEnd"/>
      <w:r>
        <w:rPr>
          <w:bCs/>
          <w:color w:val="auto"/>
          <w:lang w:val="ro-RO"/>
        </w:rPr>
        <w:t xml:space="preserve"> în data de </w:t>
      </w:r>
      <w:r w:rsidR="009071FC">
        <w:rPr>
          <w:b/>
          <w:color w:val="auto"/>
          <w:lang w:val="ro-RO"/>
        </w:rPr>
        <w:t>1</w:t>
      </w:r>
      <w:r w:rsidR="00B609F4">
        <w:rPr>
          <w:b/>
          <w:color w:val="auto"/>
          <w:lang w:val="ro-RO"/>
        </w:rPr>
        <w:t>9</w:t>
      </w:r>
      <w:r>
        <w:rPr>
          <w:b/>
          <w:color w:val="auto"/>
          <w:lang w:val="ro-RO"/>
        </w:rPr>
        <w:t>.0</w:t>
      </w:r>
      <w:r w:rsidR="009071FC">
        <w:rPr>
          <w:b/>
          <w:color w:val="auto"/>
          <w:lang w:val="ro-RO"/>
        </w:rPr>
        <w:t>5</w:t>
      </w:r>
      <w:r>
        <w:rPr>
          <w:b/>
          <w:color w:val="auto"/>
          <w:lang w:val="ro-RO"/>
        </w:rPr>
        <w:t>.202</w:t>
      </w:r>
      <w:r w:rsidR="009071FC">
        <w:rPr>
          <w:b/>
          <w:color w:val="auto"/>
          <w:lang w:val="ro-RO"/>
        </w:rPr>
        <w:t>2</w:t>
      </w:r>
      <w:r>
        <w:rPr>
          <w:b/>
          <w:color w:val="auto"/>
          <w:lang w:val="ro-RO"/>
        </w:rPr>
        <w:t>, ora 10</w:t>
      </w:r>
      <w:r>
        <w:rPr>
          <w:rFonts w:eastAsia="Calibri"/>
          <w:b/>
          <w:color w:val="auto"/>
          <w:vertAlign w:val="superscript"/>
          <w:lang w:val="ro-RO"/>
        </w:rPr>
        <w:t>00</w:t>
      </w:r>
      <w:r>
        <w:rPr>
          <w:bCs/>
          <w:color w:val="auto"/>
          <w:lang w:val="ro-RO"/>
        </w:rPr>
        <w:t xml:space="preserve"> </w:t>
      </w:r>
      <w:r>
        <w:t xml:space="preserve">la </w:t>
      </w:r>
      <w:proofErr w:type="spellStart"/>
      <w:r>
        <w:rPr>
          <w:b/>
          <w:bCs/>
          <w:color w:val="auto"/>
        </w:rPr>
        <w:t>sediul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b/>
          <w:bCs/>
          <w:color w:val="auto"/>
        </w:rPr>
        <w:t>administrativ</w:t>
      </w:r>
      <w:proofErr w:type="spellEnd"/>
      <w:r>
        <w:rPr>
          <w:b/>
          <w:bCs/>
          <w:color w:val="auto"/>
        </w:rPr>
        <w:t xml:space="preserve"> al</w:t>
      </w:r>
      <w:r>
        <w:rPr>
          <w:b/>
          <w:bCs/>
          <w:color w:val="auto"/>
          <w:lang w:val="ro-RO"/>
        </w:rPr>
        <w:t xml:space="preserve"> </w:t>
      </w:r>
      <w:proofErr w:type="spellStart"/>
      <w:r>
        <w:rPr>
          <w:b/>
          <w:bCs/>
          <w:color w:val="auto"/>
        </w:rPr>
        <w:t>Spitalului</w:t>
      </w:r>
      <w:proofErr w:type="spellEnd"/>
      <w:r>
        <w:rPr>
          <w:b/>
          <w:bCs/>
          <w:color w:val="auto"/>
        </w:rPr>
        <w:t xml:space="preserve"> Clinic </w:t>
      </w:r>
      <w:proofErr w:type="spellStart"/>
      <w:r>
        <w:rPr>
          <w:b/>
          <w:bCs/>
          <w:color w:val="auto"/>
        </w:rPr>
        <w:t>Județean</w:t>
      </w:r>
      <w:proofErr w:type="spellEnd"/>
      <w:r>
        <w:rPr>
          <w:b/>
          <w:bCs/>
          <w:color w:val="auto"/>
        </w:rPr>
        <w:t xml:space="preserve"> Mureș din </w:t>
      </w:r>
      <w:proofErr w:type="spellStart"/>
      <w:proofErr w:type="gramStart"/>
      <w:r>
        <w:rPr>
          <w:b/>
          <w:bCs/>
          <w:color w:val="auto"/>
        </w:rPr>
        <w:t>Tg</w:t>
      </w:r>
      <w:proofErr w:type="spellEnd"/>
      <w:r>
        <w:rPr>
          <w:b/>
          <w:bCs/>
          <w:color w:val="auto"/>
        </w:rPr>
        <w:t>.-</w:t>
      </w:r>
      <w:proofErr w:type="gramEnd"/>
      <w:r>
        <w:rPr>
          <w:b/>
          <w:bCs/>
          <w:color w:val="auto"/>
        </w:rPr>
        <w:t xml:space="preserve">Mureș, </w:t>
      </w:r>
      <w:proofErr w:type="spellStart"/>
      <w:r>
        <w:rPr>
          <w:b/>
          <w:bCs/>
          <w:color w:val="auto"/>
        </w:rPr>
        <w:t>str.Bernady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Gyorgy</w:t>
      </w:r>
      <w:proofErr w:type="spellEnd"/>
      <w:r>
        <w:rPr>
          <w:b/>
          <w:bCs/>
          <w:color w:val="auto"/>
        </w:rPr>
        <w:t xml:space="preserve"> nr.6 (</w:t>
      </w:r>
      <w:proofErr w:type="spellStart"/>
      <w:r>
        <w:rPr>
          <w:b/>
          <w:bCs/>
          <w:color w:val="auto"/>
        </w:rPr>
        <w:t>fosta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policlinică</w:t>
      </w:r>
      <w:proofErr w:type="spellEnd"/>
      <w:r>
        <w:rPr>
          <w:b/>
          <w:bCs/>
          <w:color w:val="auto"/>
        </w:rPr>
        <w:t xml:space="preserve"> cu </w:t>
      </w:r>
      <w:proofErr w:type="spellStart"/>
      <w:r>
        <w:rPr>
          <w:b/>
          <w:bCs/>
          <w:color w:val="auto"/>
        </w:rPr>
        <w:t>plată</w:t>
      </w:r>
      <w:proofErr w:type="spellEnd"/>
      <w:r>
        <w:rPr>
          <w:b/>
          <w:bCs/>
          <w:color w:val="auto"/>
        </w:rPr>
        <w:t>)</w:t>
      </w:r>
      <w:r>
        <w:rPr>
          <w:b/>
          <w:bCs/>
          <w:color w:val="auto"/>
          <w:lang w:val="ro-RO"/>
        </w:rPr>
        <w:t>.</w:t>
      </w:r>
    </w:p>
    <w:p w14:paraId="3B425D8B" w14:textId="77777777" w:rsidR="00F20EEE" w:rsidRDefault="008E20F2">
      <w:pPr>
        <w:pStyle w:val="Default"/>
        <w:numPr>
          <w:ilvl w:val="0"/>
          <w:numId w:val="12"/>
        </w:numPr>
        <w:jc w:val="both"/>
        <w:rPr>
          <w:color w:val="auto"/>
        </w:rPr>
      </w:pPr>
      <w:r>
        <w:rPr>
          <w:color w:val="auto"/>
        </w:rPr>
        <w:t xml:space="preserve">Se pot </w:t>
      </w:r>
      <w:proofErr w:type="spellStart"/>
      <w:r>
        <w:rPr>
          <w:color w:val="auto"/>
        </w:rPr>
        <w:t>prezenta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următoarea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etapă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numai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admiși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etapa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precedentă</w:t>
      </w:r>
      <w:proofErr w:type="spellEnd"/>
      <w:r>
        <w:rPr>
          <w:color w:val="auto"/>
        </w:rPr>
        <w:t>.</w:t>
      </w:r>
    </w:p>
    <w:p w14:paraId="7C0B80FF" w14:textId="77777777" w:rsidR="00F20EEE" w:rsidRDefault="008E20F2">
      <w:pPr>
        <w:pStyle w:val="Default"/>
        <w:numPr>
          <w:ilvl w:val="0"/>
          <w:numId w:val="13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SELECȚIA DOSARELOR DE CONCURS: </w:t>
      </w:r>
    </w:p>
    <w:p w14:paraId="6060BF3B" w14:textId="77777777" w:rsidR="00F20EEE" w:rsidRDefault="008E20F2">
      <w:pPr>
        <w:pStyle w:val="Default"/>
        <w:ind w:firstLine="720"/>
        <w:jc w:val="both"/>
        <w:rPr>
          <w:b/>
          <w:bCs/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înscrierea</w:t>
      </w:r>
      <w:proofErr w:type="spellEnd"/>
      <w:r>
        <w:rPr>
          <w:color w:val="auto"/>
        </w:rPr>
        <w:t xml:space="preserve"> la concurs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prezenta</w:t>
      </w:r>
      <w:proofErr w:type="spellEnd"/>
      <w:r>
        <w:rPr>
          <w:color w:val="auto"/>
        </w:rPr>
        <w:t xml:space="preserve"> un </w:t>
      </w:r>
      <w:proofErr w:type="spellStart"/>
      <w:proofErr w:type="gramStart"/>
      <w:r>
        <w:rPr>
          <w:color w:val="auto"/>
        </w:rPr>
        <w:t>dosar</w:t>
      </w:r>
      <w:proofErr w:type="spellEnd"/>
      <w:r>
        <w:rPr>
          <w:color w:val="auto"/>
        </w:rPr>
        <w:t xml:space="preserve">  care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conţine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următoarele</w:t>
      </w:r>
      <w:proofErr w:type="spellEnd"/>
      <w:r>
        <w:rPr>
          <w:color w:val="auto"/>
        </w:rPr>
        <w:t xml:space="preserve"> </w:t>
      </w:r>
      <w:proofErr w:type="spellStart"/>
      <w:r>
        <w:rPr>
          <w:b/>
          <w:bCs/>
          <w:color w:val="auto"/>
        </w:rPr>
        <w:t>acte</w:t>
      </w:r>
      <w:proofErr w:type="spellEnd"/>
      <w:r>
        <w:rPr>
          <w:b/>
          <w:bCs/>
          <w:color w:val="auto"/>
        </w:rPr>
        <w:t xml:space="preserve">: </w:t>
      </w:r>
    </w:p>
    <w:p w14:paraId="7A95195D" w14:textId="77777777" w:rsidR="00F20EEE" w:rsidRDefault="008E20F2">
      <w:pPr>
        <w:pStyle w:val="Default"/>
        <w:spacing w:after="37"/>
        <w:jc w:val="both"/>
      </w:pPr>
      <w:r>
        <w:rPr>
          <w:b/>
        </w:rPr>
        <w:t>1</w:t>
      </w:r>
      <w:r>
        <w:t xml:space="preserve">. </w:t>
      </w:r>
      <w:proofErr w:type="spellStart"/>
      <w:r>
        <w:t>cerere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la concurs </w:t>
      </w:r>
      <w:proofErr w:type="spellStart"/>
      <w:r>
        <w:t>adresată</w:t>
      </w:r>
      <w:proofErr w:type="spellEnd"/>
      <w:r>
        <w:t xml:space="preserve"> </w:t>
      </w:r>
      <w:proofErr w:type="spellStart"/>
      <w:r>
        <w:t>managerului</w:t>
      </w:r>
      <w:proofErr w:type="spellEnd"/>
      <w:r>
        <w:t xml:space="preserve"> </w:t>
      </w:r>
      <w:proofErr w:type="spellStart"/>
      <w:r>
        <w:t>spitalului</w:t>
      </w:r>
      <w:proofErr w:type="spellEnd"/>
      <w:r>
        <w:t xml:space="preserve">; </w:t>
      </w:r>
    </w:p>
    <w:p w14:paraId="44FB0A4F" w14:textId="77777777" w:rsidR="00F20EEE" w:rsidRDefault="008E20F2">
      <w:pPr>
        <w:pStyle w:val="Default"/>
        <w:spacing w:after="37"/>
        <w:jc w:val="both"/>
      </w:pPr>
      <w:r>
        <w:rPr>
          <w:b/>
          <w:bCs/>
        </w:rPr>
        <w:t xml:space="preserve">2.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alt document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identitatea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; </w:t>
      </w:r>
    </w:p>
    <w:p w14:paraId="6DC7468C" w14:textId="77777777" w:rsidR="00F20EEE" w:rsidRDefault="008E20F2">
      <w:pPr>
        <w:pStyle w:val="Default"/>
        <w:spacing w:after="37"/>
        <w:jc w:val="both"/>
      </w:pPr>
      <w:r>
        <w:rPr>
          <w:b/>
          <w:bCs/>
        </w:rPr>
        <w:t xml:space="preserve">3. </w:t>
      </w:r>
      <w:proofErr w:type="spellStart"/>
      <w:r>
        <w:t>copiile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ale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specializări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copiile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condițiilor</w:t>
      </w:r>
      <w:proofErr w:type="spellEnd"/>
      <w:r>
        <w:t xml:space="preserve"> specific ale </w:t>
      </w:r>
      <w:proofErr w:type="spellStart"/>
      <w:proofErr w:type="gramStart"/>
      <w:r>
        <w:t>postului</w:t>
      </w:r>
      <w:proofErr w:type="spellEnd"/>
      <w:r>
        <w:t xml:space="preserve"> ;</w:t>
      </w:r>
      <w:proofErr w:type="gramEnd"/>
    </w:p>
    <w:p w14:paraId="10EA5E80" w14:textId="77777777" w:rsidR="00F20EEE" w:rsidRDefault="008E20F2">
      <w:pPr>
        <w:pStyle w:val="Default"/>
        <w:spacing w:after="37"/>
        <w:jc w:val="both"/>
      </w:pPr>
      <w:r>
        <w:rPr>
          <w:b/>
          <w:bCs/>
          <w:lang w:val="ro-RO"/>
        </w:rPr>
        <w:t>4</w:t>
      </w:r>
      <w:r>
        <w:rPr>
          <w:b/>
          <w:bCs/>
        </w:rPr>
        <w:t xml:space="preserve">. </w:t>
      </w:r>
      <w:r>
        <w:t xml:space="preserve"> </w:t>
      </w:r>
      <w:proofErr w:type="spellStart"/>
      <w:r>
        <w:t>carnetul</w:t>
      </w:r>
      <w:proofErr w:type="spellEnd"/>
      <w:r>
        <w:t xml:space="preserve"> de </w:t>
      </w:r>
      <w:proofErr w:type="spellStart"/>
      <w:proofErr w:type="gramStart"/>
      <w:r>
        <w:t>muncă</w:t>
      </w:r>
      <w:proofErr w:type="spellEnd"/>
      <w:r>
        <w:t xml:space="preserve">  </w:t>
      </w:r>
      <w:proofErr w:type="spellStart"/>
      <w:r>
        <w:t>sau</w:t>
      </w:r>
      <w:proofErr w:type="spellEnd"/>
      <w:proofErr w:type="gram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 </w:t>
      </w:r>
      <w:proofErr w:type="spellStart"/>
      <w:r>
        <w:t>adeverinţele</w:t>
      </w:r>
      <w:proofErr w:type="spellEnd"/>
      <w:r>
        <w:t xml:space="preserve"> care 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vechimea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meserie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specialitatea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; </w:t>
      </w:r>
    </w:p>
    <w:p w14:paraId="0A380EDF" w14:textId="77777777" w:rsidR="00F20EEE" w:rsidRDefault="008E20F2">
      <w:pPr>
        <w:pStyle w:val="Default"/>
        <w:spacing w:after="37"/>
        <w:jc w:val="both"/>
      </w:pPr>
      <w:r>
        <w:rPr>
          <w:b/>
          <w:bCs/>
          <w:lang w:val="ro-RO"/>
        </w:rPr>
        <w:t>5</w:t>
      </w:r>
      <w:r>
        <w:rPr>
          <w:b/>
          <w:bCs/>
        </w:rPr>
        <w:t xml:space="preserve">. </w:t>
      </w:r>
      <w:proofErr w:type="spellStart"/>
      <w:r>
        <w:t>cazier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; </w:t>
      </w:r>
    </w:p>
    <w:p w14:paraId="239F4799" w14:textId="77777777" w:rsidR="00F20EEE" w:rsidRDefault="008E20F2">
      <w:pPr>
        <w:pStyle w:val="Default"/>
        <w:spacing w:after="37"/>
        <w:jc w:val="both"/>
      </w:pPr>
      <w:r>
        <w:rPr>
          <w:b/>
          <w:bCs/>
          <w:lang w:val="ro-RO"/>
        </w:rPr>
        <w:t>6</w:t>
      </w:r>
      <w:r>
        <w:rPr>
          <w:b/>
          <w:bCs/>
        </w:rPr>
        <w:t xml:space="preserve">. </w:t>
      </w:r>
      <w:proofErr w:type="spellStart"/>
      <w:r>
        <w:t>adeverinţă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eliberată</w:t>
      </w:r>
      <w:proofErr w:type="spellEnd"/>
      <w:r>
        <w:t xml:space="preserve">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6 </w:t>
      </w:r>
      <w:proofErr w:type="spellStart"/>
      <w:r>
        <w:t>luni</w:t>
      </w:r>
      <w:proofErr w:type="spellEnd"/>
      <w:r>
        <w:t xml:space="preserve"> anterior </w:t>
      </w:r>
      <w:proofErr w:type="spellStart"/>
      <w:r>
        <w:t>derulării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medicul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 al </w:t>
      </w:r>
      <w:proofErr w:type="spellStart"/>
      <w:r>
        <w:t>candidatului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; </w:t>
      </w:r>
    </w:p>
    <w:p w14:paraId="308A701B" w14:textId="77777777" w:rsidR="00F20EEE" w:rsidRDefault="008E20F2">
      <w:pPr>
        <w:pStyle w:val="Default"/>
        <w:spacing w:after="37"/>
        <w:jc w:val="both"/>
      </w:pPr>
      <w:r>
        <w:rPr>
          <w:b/>
          <w:bCs/>
          <w:lang w:val="ro-RO"/>
        </w:rPr>
        <w:t>7</w:t>
      </w:r>
      <w:r>
        <w:rPr>
          <w:b/>
          <w:bCs/>
        </w:rPr>
        <w:t xml:space="preserve">. </w:t>
      </w:r>
      <w:r>
        <w:t>curriculum vitae;</w:t>
      </w:r>
    </w:p>
    <w:p w14:paraId="49FB8623" w14:textId="77777777" w:rsidR="00F20EEE" w:rsidRDefault="008E20F2">
      <w:pPr>
        <w:pStyle w:val="Default"/>
        <w:spacing w:after="37"/>
        <w:jc w:val="both"/>
      </w:pPr>
      <w:r>
        <w:rPr>
          <w:b/>
          <w:bCs/>
          <w:lang w:val="ro-RO"/>
        </w:rPr>
        <w:t>8</w:t>
      </w:r>
      <w:r>
        <w:rPr>
          <w:b/>
          <w:bCs/>
        </w:rPr>
        <w:t>.</w:t>
      </w:r>
      <w:r>
        <w:t xml:space="preserve">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căsătorie</w:t>
      </w:r>
      <w:proofErr w:type="spellEnd"/>
      <w:r>
        <w:t xml:space="preserve"> (</w:t>
      </w:r>
      <w:proofErr w:type="spellStart"/>
      <w:r>
        <w:t>unde</w:t>
      </w:r>
      <w:proofErr w:type="spellEnd"/>
      <w:r>
        <w:t xml:space="preserve"> e </w:t>
      </w:r>
      <w:proofErr w:type="spellStart"/>
      <w:r>
        <w:t>cazul</w:t>
      </w:r>
      <w:proofErr w:type="spellEnd"/>
      <w:r>
        <w:t>);</w:t>
      </w:r>
    </w:p>
    <w:p w14:paraId="5155CDBF" w14:textId="77777777" w:rsidR="00F20EEE" w:rsidRDefault="008E20F2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declarat</w:t>
      </w:r>
      <w:proofErr w:type="spellEnd"/>
      <w:r>
        <w:rPr>
          <w:color w:val="auto"/>
        </w:rPr>
        <w:t xml:space="preserve"> admis la </w:t>
      </w:r>
      <w:proofErr w:type="spellStart"/>
      <w:r>
        <w:rPr>
          <w:color w:val="auto"/>
        </w:rPr>
        <w:t>selecția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, care a </w:t>
      </w:r>
      <w:proofErr w:type="spellStart"/>
      <w:r>
        <w:rPr>
          <w:color w:val="auto"/>
        </w:rPr>
        <w:t>depus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înscriere</w:t>
      </w:r>
      <w:proofErr w:type="spellEnd"/>
      <w:r>
        <w:rPr>
          <w:color w:val="auto"/>
        </w:rPr>
        <w:t xml:space="preserve"> o </w:t>
      </w:r>
      <w:proofErr w:type="spellStart"/>
      <w:r>
        <w:rPr>
          <w:color w:val="auto"/>
        </w:rPr>
        <w:t>declarație</w:t>
      </w:r>
      <w:proofErr w:type="spellEnd"/>
      <w:r>
        <w:rPr>
          <w:color w:val="auto"/>
        </w:rPr>
        <w:t xml:space="preserve"> pe propria </w:t>
      </w:r>
      <w:proofErr w:type="spellStart"/>
      <w:r>
        <w:rPr>
          <w:color w:val="auto"/>
        </w:rPr>
        <w:t>răspundere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că</w:t>
      </w:r>
      <w:proofErr w:type="spellEnd"/>
      <w:r>
        <w:rPr>
          <w:color w:val="auto"/>
        </w:rPr>
        <w:t xml:space="preserve"> nu are </w:t>
      </w:r>
      <w:proofErr w:type="spellStart"/>
      <w:r>
        <w:rPr>
          <w:color w:val="auto"/>
        </w:rPr>
        <w:t>antecedente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penale</w:t>
      </w:r>
      <w:proofErr w:type="spellEnd"/>
      <w:r>
        <w:rPr>
          <w:color w:val="auto"/>
        </w:rPr>
        <w:t xml:space="preserve">, are </w:t>
      </w:r>
      <w:proofErr w:type="spellStart"/>
      <w:r>
        <w:rPr>
          <w:color w:val="auto"/>
        </w:rPr>
        <w:t>obligația</w:t>
      </w:r>
      <w:proofErr w:type="spellEnd"/>
      <w:r>
        <w:rPr>
          <w:color w:val="auto"/>
        </w:rPr>
        <w:t xml:space="preserve"> de a </w:t>
      </w:r>
      <w:proofErr w:type="spellStart"/>
      <w:r>
        <w:rPr>
          <w:color w:val="auto"/>
        </w:rPr>
        <w:t>completa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dosarul</w:t>
      </w:r>
      <w:proofErr w:type="spellEnd"/>
      <w:r>
        <w:rPr>
          <w:color w:val="auto"/>
        </w:rPr>
        <w:t xml:space="preserve"> de concurs cu </w:t>
      </w:r>
      <w:proofErr w:type="spellStart"/>
      <w:r>
        <w:rPr>
          <w:color w:val="auto"/>
        </w:rPr>
        <w:t>originalul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cazierului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judiciar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târziu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la data </w:t>
      </w:r>
      <w:proofErr w:type="spellStart"/>
      <w:proofErr w:type="gramStart"/>
      <w:r>
        <w:rPr>
          <w:color w:val="auto"/>
        </w:rPr>
        <w:t>desfășurării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primei</w:t>
      </w:r>
      <w:proofErr w:type="spellEnd"/>
      <w:proofErr w:type="gramEnd"/>
      <w:r>
        <w:rPr>
          <w:color w:val="auto"/>
        </w:rPr>
        <w:t xml:space="preserve"> probe a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</w:p>
    <w:p w14:paraId="63C2FAD7" w14:textId="77777777" w:rsidR="00F20EEE" w:rsidRDefault="008E20F2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Actele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prevăzute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punctele</w:t>
      </w:r>
      <w:proofErr w:type="spellEnd"/>
      <w:r>
        <w:rPr>
          <w:color w:val="auto"/>
        </w:rPr>
        <w:t xml:space="preserve"> </w:t>
      </w:r>
      <w:r>
        <w:rPr>
          <w:b/>
          <w:bCs/>
          <w:color w:val="auto"/>
        </w:rPr>
        <w:t xml:space="preserve">2, 3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r>
        <w:rPr>
          <w:b/>
          <w:bCs/>
          <w:color w:val="auto"/>
          <w:lang w:val="ro-RO"/>
        </w:rPr>
        <w:t>4</w:t>
      </w:r>
      <w:r>
        <w:rPr>
          <w:b/>
          <w:bCs/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prezentate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original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vederea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verificării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conformităţii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copiilor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acestea</w:t>
      </w:r>
      <w:proofErr w:type="spellEnd"/>
      <w:r>
        <w:rPr>
          <w:color w:val="auto"/>
        </w:rPr>
        <w:t xml:space="preserve">. </w:t>
      </w:r>
    </w:p>
    <w:p w14:paraId="4A1DFDDF" w14:textId="77777777" w:rsidR="00F20EEE" w:rsidRDefault="008E20F2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Cererea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înscriere</w:t>
      </w:r>
      <w:proofErr w:type="spellEnd"/>
      <w:r>
        <w:rPr>
          <w:color w:val="auto"/>
        </w:rPr>
        <w:t xml:space="preserve"> la concurs se </w:t>
      </w:r>
      <w:proofErr w:type="spellStart"/>
      <w:r>
        <w:rPr>
          <w:color w:val="auto"/>
        </w:rPr>
        <w:t>pune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dispoziţia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secretariatul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 din </w:t>
      </w:r>
      <w:proofErr w:type="spellStart"/>
      <w:r>
        <w:rPr>
          <w:color w:val="auto"/>
        </w:rPr>
        <w:t>cadrul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Spitalului</w:t>
      </w:r>
      <w:proofErr w:type="spellEnd"/>
      <w:r>
        <w:rPr>
          <w:color w:val="auto"/>
        </w:rPr>
        <w:t xml:space="preserve"> Clinic </w:t>
      </w:r>
      <w:proofErr w:type="spellStart"/>
      <w:r>
        <w:rPr>
          <w:color w:val="auto"/>
        </w:rPr>
        <w:t>Judeţean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Mureş</w:t>
      </w:r>
      <w:proofErr w:type="spellEnd"/>
      <w:r>
        <w:rPr>
          <w:color w:val="auto"/>
        </w:rPr>
        <w:t xml:space="preserve"> (</w:t>
      </w:r>
      <w:proofErr w:type="spellStart"/>
      <w:proofErr w:type="gramStart"/>
      <w:r>
        <w:rPr>
          <w:color w:val="auto"/>
        </w:rPr>
        <w:t>Tg</w:t>
      </w:r>
      <w:proofErr w:type="spellEnd"/>
      <w:r>
        <w:rPr>
          <w:color w:val="auto"/>
        </w:rPr>
        <w:t>.-</w:t>
      </w:r>
      <w:proofErr w:type="spellStart"/>
      <w:proofErr w:type="gramEnd"/>
      <w:r>
        <w:rPr>
          <w:color w:val="auto"/>
        </w:rPr>
        <w:t>Mureş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Str.Bernády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György</w:t>
      </w:r>
      <w:proofErr w:type="spellEnd"/>
      <w:r>
        <w:rPr>
          <w:color w:val="auto"/>
        </w:rPr>
        <w:t xml:space="preserve"> nr.6, </w:t>
      </w:r>
      <w:proofErr w:type="spellStart"/>
      <w:r>
        <w:rPr>
          <w:color w:val="auto"/>
        </w:rPr>
        <w:t>Serviciul</w:t>
      </w:r>
      <w:proofErr w:type="spellEnd"/>
      <w:r>
        <w:rPr>
          <w:color w:val="auto"/>
        </w:rPr>
        <w:t xml:space="preserve"> R.U.N.O.S., camera </w:t>
      </w:r>
      <w:r>
        <w:rPr>
          <w:color w:val="auto"/>
          <w:lang w:val="ro-RO"/>
        </w:rPr>
        <w:t>10</w:t>
      </w:r>
      <w:r>
        <w:rPr>
          <w:color w:val="auto"/>
        </w:rPr>
        <w:t xml:space="preserve">). </w:t>
      </w:r>
    </w:p>
    <w:p w14:paraId="7BA11FD6" w14:textId="1D20DD00" w:rsidR="00F20EEE" w:rsidRDefault="008E20F2">
      <w:pPr>
        <w:pStyle w:val="Default"/>
        <w:ind w:firstLine="720"/>
        <w:jc w:val="both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Înscrierea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candidaţilor</w:t>
      </w:r>
      <w:proofErr w:type="spellEnd"/>
      <w:r>
        <w:rPr>
          <w:b/>
          <w:color w:val="auto"/>
        </w:rPr>
        <w:t xml:space="preserve"> se face la </w:t>
      </w:r>
      <w:proofErr w:type="spellStart"/>
      <w:r>
        <w:rPr>
          <w:b/>
          <w:color w:val="auto"/>
        </w:rPr>
        <w:t>secretariatul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comisiei</w:t>
      </w:r>
      <w:proofErr w:type="spellEnd"/>
      <w:r>
        <w:rPr>
          <w:b/>
          <w:color w:val="auto"/>
        </w:rPr>
        <w:t xml:space="preserve"> de concurs (</w:t>
      </w:r>
      <w:proofErr w:type="spellStart"/>
      <w:proofErr w:type="gramStart"/>
      <w:r>
        <w:rPr>
          <w:b/>
          <w:color w:val="auto"/>
        </w:rPr>
        <w:t>Tg</w:t>
      </w:r>
      <w:proofErr w:type="spellEnd"/>
      <w:r>
        <w:rPr>
          <w:b/>
          <w:color w:val="auto"/>
        </w:rPr>
        <w:t>.-</w:t>
      </w:r>
      <w:proofErr w:type="spellStart"/>
      <w:proofErr w:type="gramEnd"/>
      <w:r>
        <w:rPr>
          <w:b/>
          <w:color w:val="auto"/>
        </w:rPr>
        <w:t>Mureş</w:t>
      </w:r>
      <w:proofErr w:type="spellEnd"/>
      <w:r>
        <w:rPr>
          <w:b/>
          <w:color w:val="auto"/>
        </w:rPr>
        <w:t xml:space="preserve">, </w:t>
      </w:r>
      <w:proofErr w:type="spellStart"/>
      <w:r>
        <w:rPr>
          <w:b/>
          <w:color w:val="auto"/>
        </w:rPr>
        <w:t>Str.Bernády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György</w:t>
      </w:r>
      <w:proofErr w:type="spellEnd"/>
      <w:r>
        <w:rPr>
          <w:b/>
          <w:color w:val="auto"/>
        </w:rPr>
        <w:t xml:space="preserve"> nr.6, </w:t>
      </w:r>
      <w:proofErr w:type="spellStart"/>
      <w:r>
        <w:rPr>
          <w:b/>
          <w:color w:val="auto"/>
        </w:rPr>
        <w:t>Serviciul</w:t>
      </w:r>
      <w:proofErr w:type="spellEnd"/>
      <w:r>
        <w:rPr>
          <w:b/>
          <w:color w:val="auto"/>
        </w:rPr>
        <w:t xml:space="preserve"> R.U.N.O.S.</w:t>
      </w:r>
      <w:r>
        <w:rPr>
          <w:b/>
          <w:color w:val="auto"/>
          <w:lang w:val="ro-RO"/>
        </w:rPr>
        <w:t xml:space="preserve">, </w:t>
      </w:r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în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perioada</w:t>
      </w:r>
      <w:proofErr w:type="spellEnd"/>
      <w:r>
        <w:rPr>
          <w:b/>
          <w:color w:val="auto"/>
        </w:rPr>
        <w:t xml:space="preserve"> </w:t>
      </w:r>
      <w:r w:rsidR="00B609F4">
        <w:rPr>
          <w:b/>
          <w:color w:val="auto"/>
          <w:lang w:val="ro-RO"/>
        </w:rPr>
        <w:t>20</w:t>
      </w:r>
      <w:r>
        <w:rPr>
          <w:b/>
          <w:bCs/>
          <w:color w:val="auto"/>
        </w:rPr>
        <w:t>.</w:t>
      </w:r>
      <w:r>
        <w:rPr>
          <w:b/>
          <w:bCs/>
          <w:color w:val="auto"/>
          <w:lang w:val="ro-RO"/>
        </w:rPr>
        <w:t>0</w:t>
      </w:r>
      <w:r w:rsidR="009071FC">
        <w:rPr>
          <w:b/>
          <w:bCs/>
          <w:color w:val="auto"/>
          <w:lang w:val="ro-RO"/>
        </w:rPr>
        <w:t>4</w:t>
      </w:r>
      <w:r>
        <w:rPr>
          <w:b/>
          <w:bCs/>
          <w:color w:val="auto"/>
        </w:rPr>
        <w:t>.20</w:t>
      </w:r>
      <w:r>
        <w:rPr>
          <w:b/>
          <w:bCs/>
          <w:color w:val="auto"/>
          <w:lang w:val="ro-RO"/>
        </w:rPr>
        <w:t>2</w:t>
      </w:r>
      <w:r w:rsidR="009071FC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</w:rPr>
        <w:t xml:space="preserve"> – </w:t>
      </w:r>
      <w:r>
        <w:rPr>
          <w:b/>
          <w:bCs/>
          <w:color w:val="auto"/>
          <w:lang w:val="ro-RO"/>
        </w:rPr>
        <w:t>0</w:t>
      </w:r>
      <w:r w:rsidR="00B609F4">
        <w:rPr>
          <w:b/>
          <w:bCs/>
          <w:color w:val="auto"/>
          <w:lang w:val="ro-RO"/>
        </w:rPr>
        <w:t>5</w:t>
      </w:r>
      <w:r>
        <w:rPr>
          <w:b/>
          <w:bCs/>
          <w:color w:val="auto"/>
        </w:rPr>
        <w:t>.</w:t>
      </w:r>
      <w:r>
        <w:rPr>
          <w:b/>
          <w:bCs/>
          <w:color w:val="auto"/>
          <w:lang w:val="ro-RO"/>
        </w:rPr>
        <w:t>0</w:t>
      </w:r>
      <w:r w:rsidR="009071FC">
        <w:rPr>
          <w:b/>
          <w:bCs/>
          <w:color w:val="auto"/>
          <w:lang w:val="ro-RO"/>
        </w:rPr>
        <w:t>5</w:t>
      </w:r>
      <w:r>
        <w:rPr>
          <w:b/>
          <w:bCs/>
          <w:color w:val="auto"/>
          <w:lang w:val="ro-RO"/>
        </w:rPr>
        <w:t>.</w:t>
      </w:r>
      <w:r>
        <w:rPr>
          <w:b/>
          <w:bCs/>
          <w:color w:val="auto"/>
        </w:rPr>
        <w:t>20</w:t>
      </w:r>
      <w:r>
        <w:rPr>
          <w:b/>
          <w:bCs/>
          <w:color w:val="auto"/>
          <w:lang w:val="ro-RO"/>
        </w:rPr>
        <w:t>2</w:t>
      </w:r>
      <w:r w:rsidR="009071FC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</w:rPr>
        <w:t xml:space="preserve">, </w:t>
      </w:r>
      <w:proofErr w:type="spellStart"/>
      <w:r>
        <w:rPr>
          <w:b/>
          <w:bCs/>
          <w:color w:val="auto"/>
        </w:rPr>
        <w:t>între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orele</w:t>
      </w:r>
      <w:proofErr w:type="spellEnd"/>
      <w:r>
        <w:rPr>
          <w:b/>
          <w:bCs/>
          <w:color w:val="auto"/>
        </w:rPr>
        <w:t xml:space="preserve"> 8</w:t>
      </w:r>
      <w:r>
        <w:rPr>
          <w:b/>
          <w:bCs/>
          <w:color w:val="auto"/>
          <w:vertAlign w:val="superscript"/>
        </w:rPr>
        <w:t>00</w:t>
      </w:r>
      <w:r>
        <w:rPr>
          <w:b/>
          <w:bCs/>
          <w:color w:val="auto"/>
        </w:rPr>
        <w:t xml:space="preserve"> - 15</w:t>
      </w:r>
      <w:r>
        <w:rPr>
          <w:b/>
          <w:bCs/>
          <w:color w:val="auto"/>
          <w:vertAlign w:val="superscript"/>
        </w:rPr>
        <w:t>30</w:t>
      </w:r>
      <w:r>
        <w:rPr>
          <w:b/>
          <w:bCs/>
          <w:color w:val="auto"/>
        </w:rPr>
        <w:t>.</w:t>
      </w:r>
    </w:p>
    <w:p w14:paraId="6F4F4E0C" w14:textId="7036C7C5" w:rsidR="00F20EEE" w:rsidRDefault="008E20F2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bCs/>
          <w:color w:val="auto"/>
        </w:rPr>
        <w:t>În</w:t>
      </w:r>
      <w:proofErr w:type="spellEnd"/>
      <w:r>
        <w:rPr>
          <w:bCs/>
          <w:color w:val="auto"/>
        </w:rPr>
        <w:t xml:space="preserve"> </w:t>
      </w:r>
      <w:r>
        <w:rPr>
          <w:bCs/>
          <w:color w:val="auto"/>
          <w:lang w:val="ro-RO"/>
        </w:rPr>
        <w:t>data de</w:t>
      </w:r>
      <w:r>
        <w:rPr>
          <w:bCs/>
          <w:color w:val="auto"/>
        </w:rPr>
        <w:t xml:space="preserve"> </w:t>
      </w:r>
      <w:r>
        <w:rPr>
          <w:bCs/>
          <w:color w:val="auto"/>
          <w:lang w:val="ro-RO"/>
        </w:rPr>
        <w:t>0</w:t>
      </w:r>
      <w:r w:rsidR="00B609F4">
        <w:rPr>
          <w:bCs/>
          <w:color w:val="auto"/>
          <w:lang w:val="ro-RO"/>
        </w:rPr>
        <w:t>6</w:t>
      </w:r>
      <w:r>
        <w:rPr>
          <w:bCs/>
          <w:color w:val="auto"/>
        </w:rPr>
        <w:t>.</w:t>
      </w:r>
      <w:r>
        <w:rPr>
          <w:bCs/>
          <w:color w:val="auto"/>
          <w:lang w:val="ro-RO"/>
        </w:rPr>
        <w:t>0</w:t>
      </w:r>
      <w:r w:rsidR="009071FC">
        <w:rPr>
          <w:bCs/>
          <w:color w:val="auto"/>
          <w:lang w:val="ro-RO"/>
        </w:rPr>
        <w:t>5</w:t>
      </w:r>
      <w:r>
        <w:rPr>
          <w:bCs/>
          <w:color w:val="auto"/>
        </w:rPr>
        <w:t>.20</w:t>
      </w:r>
      <w:r>
        <w:rPr>
          <w:bCs/>
          <w:color w:val="auto"/>
          <w:lang w:val="ro-RO"/>
        </w:rPr>
        <w:t>2</w:t>
      </w:r>
      <w:r w:rsidR="009071FC">
        <w:rPr>
          <w:bCs/>
          <w:color w:val="auto"/>
          <w:lang w:val="ro-RO"/>
        </w:rPr>
        <w:t>2</w:t>
      </w:r>
      <w:r>
        <w:rPr>
          <w:bCs/>
          <w:color w:val="auto"/>
        </w:rPr>
        <w:t xml:space="preserve">, </w:t>
      </w:r>
      <w:proofErr w:type="spellStart"/>
      <w:r>
        <w:rPr>
          <w:bCs/>
          <w:color w:val="auto"/>
        </w:rPr>
        <w:t>comisi</w:t>
      </w:r>
      <w:proofErr w:type="spellEnd"/>
      <w:r>
        <w:rPr>
          <w:bCs/>
          <w:color w:val="auto"/>
          <w:lang w:val="ro-RO"/>
        </w:rPr>
        <w:t>a</w:t>
      </w:r>
      <w:r>
        <w:rPr>
          <w:bCs/>
          <w:color w:val="auto"/>
        </w:rPr>
        <w:t xml:space="preserve"> de concurs a</w:t>
      </w:r>
      <w:r>
        <w:rPr>
          <w:bCs/>
          <w:color w:val="auto"/>
          <w:lang w:val="ro-RO"/>
        </w:rPr>
        <w:t>re</w:t>
      </w:r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obligația</w:t>
      </w:r>
      <w:proofErr w:type="spellEnd"/>
      <w:r>
        <w:rPr>
          <w:bCs/>
          <w:color w:val="auto"/>
        </w:rPr>
        <w:t xml:space="preserve"> de a selecta </w:t>
      </w:r>
      <w:proofErr w:type="spellStart"/>
      <w:r>
        <w:rPr>
          <w:bCs/>
          <w:color w:val="auto"/>
        </w:rPr>
        <w:t>dosarele</w:t>
      </w:r>
      <w:proofErr w:type="spellEnd"/>
      <w:r>
        <w:rPr>
          <w:bCs/>
          <w:color w:val="auto"/>
        </w:rPr>
        <w:t xml:space="preserve"> de concurs </w:t>
      </w:r>
      <w:proofErr w:type="spellStart"/>
      <w:r>
        <w:rPr>
          <w:bCs/>
          <w:color w:val="auto"/>
        </w:rPr>
        <w:t>iar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color w:val="auto"/>
        </w:rPr>
        <w:t>rezultatul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selectării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înscriere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afişează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concurs, cu </w:t>
      </w:r>
      <w:proofErr w:type="spellStart"/>
      <w:r>
        <w:rPr>
          <w:color w:val="auto"/>
        </w:rPr>
        <w:t>menţiunea</w:t>
      </w:r>
      <w:proofErr w:type="spellEnd"/>
      <w:r>
        <w:rPr>
          <w:color w:val="auto"/>
        </w:rPr>
        <w:t xml:space="preserve"> “admis”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 xml:space="preserve">”, </w:t>
      </w:r>
      <w:proofErr w:type="spellStart"/>
      <w:r>
        <w:rPr>
          <w:color w:val="auto"/>
        </w:rPr>
        <w:t>însoţită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motivul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respingerii</w:t>
      </w:r>
      <w:proofErr w:type="spellEnd"/>
      <w:r>
        <w:rPr>
          <w:color w:val="auto"/>
        </w:rPr>
        <w:t xml:space="preserve">,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,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instituției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publice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>
        <w:rPr>
          <w:color w:val="auto"/>
          <w:lang w:val="ro-RO"/>
        </w:rPr>
        <w:t>0</w:t>
      </w:r>
      <w:r w:rsidR="00B609F4">
        <w:rPr>
          <w:color w:val="auto"/>
          <w:lang w:val="ro-RO"/>
        </w:rPr>
        <w:t>6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9071FC">
        <w:rPr>
          <w:color w:val="auto"/>
          <w:lang w:val="ro-RO"/>
        </w:rPr>
        <w:t>5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9071FC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15</w:t>
      </w:r>
      <w:r>
        <w:rPr>
          <w:color w:val="auto"/>
          <w:vertAlign w:val="superscript"/>
        </w:rPr>
        <w:t>30</w:t>
      </w:r>
      <w:r>
        <w:rPr>
          <w:color w:val="auto"/>
        </w:rPr>
        <w:t xml:space="preserve"> .</w:t>
      </w:r>
      <w:proofErr w:type="gramEnd"/>
      <w:r>
        <w:rPr>
          <w:color w:val="auto"/>
        </w:rPr>
        <w:t xml:space="preserve"> </w:t>
      </w:r>
    </w:p>
    <w:p w14:paraId="5072258F" w14:textId="4AC70FAA" w:rsidR="00F20EEE" w:rsidRDefault="008E20F2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obținute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selecția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,  </w:t>
      </w:r>
      <w:proofErr w:type="spellStart"/>
      <w:r>
        <w:rPr>
          <w:color w:val="auto"/>
        </w:rPr>
        <w:t>candidații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nemulțumiți</w:t>
      </w:r>
      <w:proofErr w:type="spellEnd"/>
      <w:r>
        <w:rPr>
          <w:color w:val="auto"/>
        </w:rPr>
        <w:t xml:space="preserve"> pot </w:t>
      </w:r>
      <w:proofErr w:type="spellStart"/>
      <w:r>
        <w:rPr>
          <w:color w:val="auto"/>
        </w:rPr>
        <w:t>depune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9071FC">
        <w:rPr>
          <w:color w:val="auto"/>
          <w:lang w:val="ro-RO"/>
        </w:rPr>
        <w:t>0</w:t>
      </w:r>
      <w:r w:rsidR="00B609F4">
        <w:rPr>
          <w:color w:val="auto"/>
          <w:lang w:val="ro-RO"/>
        </w:rPr>
        <w:t>9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9071FC">
        <w:rPr>
          <w:color w:val="auto"/>
          <w:lang w:val="ro-RO"/>
        </w:rPr>
        <w:t>5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9071FC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15</w:t>
      </w:r>
      <w:r>
        <w:rPr>
          <w:color w:val="auto"/>
          <w:vertAlign w:val="superscript"/>
        </w:rPr>
        <w:t>30</w:t>
      </w:r>
      <w:r>
        <w:rPr>
          <w:color w:val="auto"/>
        </w:rPr>
        <w:t>.</w:t>
      </w:r>
    </w:p>
    <w:p w14:paraId="4617BAE3" w14:textId="3AFA7D37" w:rsidR="00F20EEE" w:rsidRDefault="008E20F2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contestațiile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,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B609F4">
        <w:rPr>
          <w:color w:val="auto"/>
          <w:lang w:val="ro-RO"/>
        </w:rPr>
        <w:t>10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9071FC">
        <w:rPr>
          <w:color w:val="auto"/>
          <w:lang w:val="ro-RO"/>
        </w:rPr>
        <w:t>5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9071FC">
        <w:rPr>
          <w:color w:val="auto"/>
          <w:lang w:val="ro-RO"/>
        </w:rPr>
        <w:t>2</w:t>
      </w:r>
      <w:r>
        <w:rPr>
          <w:color w:val="auto"/>
        </w:rPr>
        <w:t xml:space="preserve">.  </w:t>
      </w:r>
    </w:p>
    <w:p w14:paraId="17696B70" w14:textId="77777777" w:rsidR="00F20EEE" w:rsidRDefault="008E20F2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lastRenderedPageBreak/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selecţiei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-verbal, care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semnat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toţi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>.</w:t>
      </w:r>
    </w:p>
    <w:p w14:paraId="424B5A6A" w14:textId="77777777" w:rsidR="00F20EEE" w:rsidRDefault="008E20F2">
      <w:pPr>
        <w:pStyle w:val="Default"/>
        <w:ind w:left="720"/>
        <w:jc w:val="both"/>
        <w:rPr>
          <w:bCs/>
          <w:color w:val="auto"/>
        </w:rPr>
      </w:pPr>
      <w:r>
        <w:rPr>
          <w:color w:val="auto"/>
        </w:rPr>
        <w:t xml:space="preserve"> </w:t>
      </w:r>
      <w:r>
        <w:rPr>
          <w:bCs/>
          <w:color w:val="auto"/>
        </w:rPr>
        <w:t xml:space="preserve">Se pot </w:t>
      </w:r>
      <w:proofErr w:type="spellStart"/>
      <w:r>
        <w:rPr>
          <w:bCs/>
          <w:color w:val="auto"/>
        </w:rPr>
        <w:t>prezenta</w:t>
      </w:r>
      <w:proofErr w:type="spellEnd"/>
      <w:r>
        <w:rPr>
          <w:bCs/>
          <w:color w:val="auto"/>
        </w:rPr>
        <w:t xml:space="preserve"> la </w:t>
      </w:r>
      <w:proofErr w:type="spellStart"/>
      <w:r>
        <w:rPr>
          <w:bCs/>
          <w:color w:val="auto"/>
        </w:rPr>
        <w:t>proba</w:t>
      </w:r>
      <w:proofErr w:type="spellEnd"/>
      <w:r>
        <w:rPr>
          <w:bCs/>
          <w:color w:val="auto"/>
          <w:lang w:val="ro-RO"/>
        </w:rPr>
        <w:t xml:space="preserve"> scrisă</w:t>
      </w:r>
      <w:r>
        <w:rPr>
          <w:bCs/>
          <w:color w:val="auto"/>
        </w:rPr>
        <w:t xml:space="preserve">, </w:t>
      </w:r>
      <w:proofErr w:type="spellStart"/>
      <w:r>
        <w:rPr>
          <w:bCs/>
          <w:color w:val="auto"/>
        </w:rPr>
        <w:t>candidații</w:t>
      </w:r>
      <w:proofErr w:type="spellEnd"/>
      <w:r>
        <w:rPr>
          <w:bCs/>
          <w:color w:val="auto"/>
        </w:rPr>
        <w:t xml:space="preserve"> a </w:t>
      </w:r>
      <w:proofErr w:type="spellStart"/>
      <w:r>
        <w:rPr>
          <w:bCs/>
          <w:color w:val="auto"/>
        </w:rPr>
        <w:t>căror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dosare</w:t>
      </w:r>
      <w:proofErr w:type="spellEnd"/>
      <w:r>
        <w:rPr>
          <w:bCs/>
          <w:color w:val="auto"/>
        </w:rPr>
        <w:t xml:space="preserve"> de concurs au </w:t>
      </w:r>
      <w:proofErr w:type="spellStart"/>
      <w:r>
        <w:rPr>
          <w:bCs/>
          <w:color w:val="auto"/>
        </w:rPr>
        <w:t>fost</w:t>
      </w:r>
      <w:proofErr w:type="spellEnd"/>
      <w:r>
        <w:rPr>
          <w:bCs/>
          <w:color w:val="auto"/>
          <w:lang w:val="ro-RO"/>
        </w:rPr>
        <w:t xml:space="preserve"> </w:t>
      </w:r>
      <w:proofErr w:type="spellStart"/>
      <w:r>
        <w:rPr>
          <w:bCs/>
          <w:color w:val="auto"/>
        </w:rPr>
        <w:t>selectate</w:t>
      </w:r>
      <w:proofErr w:type="spellEnd"/>
      <w:r>
        <w:rPr>
          <w:bCs/>
          <w:color w:val="auto"/>
        </w:rPr>
        <w:t xml:space="preserve">; </w:t>
      </w:r>
    </w:p>
    <w:p w14:paraId="5FD86D39" w14:textId="77777777" w:rsidR="00F20EEE" w:rsidRDefault="00F20EEE">
      <w:pPr>
        <w:pStyle w:val="Default"/>
        <w:jc w:val="both"/>
        <w:rPr>
          <w:color w:val="auto"/>
        </w:rPr>
      </w:pPr>
    </w:p>
    <w:p w14:paraId="0CE2FFF2" w14:textId="15F6E3EA" w:rsidR="00F20EEE" w:rsidRDefault="008E20F2">
      <w:pPr>
        <w:pStyle w:val="Default"/>
        <w:numPr>
          <w:ilvl w:val="0"/>
          <w:numId w:val="14"/>
        </w:numPr>
        <w:spacing w:after="41"/>
        <w:jc w:val="both"/>
        <w:rPr>
          <w:color w:val="000000" w:themeColor="text1"/>
          <w:u w:val="single"/>
          <w:lang w:val="ro-RO"/>
        </w:rPr>
      </w:pPr>
      <w:r>
        <w:rPr>
          <w:b/>
          <w:bCs/>
          <w:color w:val="auto"/>
          <w:lang w:val="ro-RO"/>
        </w:rPr>
        <w:t xml:space="preserve"> </w:t>
      </w:r>
      <w:r>
        <w:rPr>
          <w:b/>
          <w:bCs/>
          <w:color w:val="auto"/>
        </w:rPr>
        <w:t xml:space="preserve">PROBA </w:t>
      </w:r>
      <w:r>
        <w:rPr>
          <w:b/>
          <w:bCs/>
          <w:color w:val="auto"/>
          <w:lang w:val="ro-RO"/>
        </w:rPr>
        <w:t>SCRISĂ</w:t>
      </w:r>
      <w:r>
        <w:rPr>
          <w:b/>
          <w:bCs/>
          <w:color w:val="auto"/>
        </w:rPr>
        <w:t xml:space="preserve">: </w:t>
      </w:r>
      <w:r>
        <w:t xml:space="preserve">se </w:t>
      </w:r>
      <w:proofErr w:type="spellStart"/>
      <w:r>
        <w:t>desfășoară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</w:t>
      </w:r>
      <w:r>
        <w:rPr>
          <w:b/>
          <w:color w:val="auto"/>
        </w:rPr>
        <w:t xml:space="preserve"> </w:t>
      </w:r>
      <w:r w:rsidR="00E73725">
        <w:rPr>
          <w:b/>
          <w:color w:val="auto"/>
          <w:lang w:val="ro-RO"/>
        </w:rPr>
        <w:t>1</w:t>
      </w:r>
      <w:r w:rsidR="00B609F4">
        <w:rPr>
          <w:b/>
          <w:color w:val="auto"/>
          <w:lang w:val="ro-RO"/>
        </w:rPr>
        <w:t>6</w:t>
      </w:r>
      <w:r>
        <w:rPr>
          <w:b/>
          <w:color w:val="auto"/>
        </w:rPr>
        <w:t>.</w:t>
      </w:r>
      <w:r>
        <w:rPr>
          <w:b/>
          <w:color w:val="auto"/>
          <w:lang w:val="ro-RO"/>
        </w:rPr>
        <w:t>0</w:t>
      </w:r>
      <w:r w:rsidR="00E73725">
        <w:rPr>
          <w:b/>
          <w:color w:val="auto"/>
          <w:lang w:val="ro-RO"/>
        </w:rPr>
        <w:t>5</w:t>
      </w:r>
      <w:r>
        <w:rPr>
          <w:b/>
          <w:color w:val="auto"/>
        </w:rPr>
        <w:t>.20</w:t>
      </w:r>
      <w:r>
        <w:rPr>
          <w:b/>
          <w:color w:val="auto"/>
          <w:lang w:val="ro-RO"/>
        </w:rPr>
        <w:t>2</w:t>
      </w:r>
      <w:r w:rsidR="00E73725">
        <w:rPr>
          <w:b/>
          <w:color w:val="auto"/>
          <w:lang w:val="ro-RO"/>
        </w:rPr>
        <w:t>2</w:t>
      </w:r>
      <w:r>
        <w:rPr>
          <w:b/>
          <w:color w:val="auto"/>
        </w:rPr>
        <w:t xml:space="preserve"> </w:t>
      </w:r>
      <w:r>
        <w:rPr>
          <w:b/>
          <w:color w:val="auto"/>
          <w:lang w:val="ro-RO"/>
        </w:rPr>
        <w:t xml:space="preserve">începând cu </w:t>
      </w:r>
      <w:proofErr w:type="spellStart"/>
      <w:r>
        <w:rPr>
          <w:b/>
          <w:color w:val="auto"/>
        </w:rPr>
        <w:t>ora</w:t>
      </w:r>
      <w:proofErr w:type="spellEnd"/>
      <w:r>
        <w:rPr>
          <w:b/>
          <w:color w:val="auto"/>
        </w:rPr>
        <w:t xml:space="preserve"> 10</w:t>
      </w:r>
      <w:r>
        <w:rPr>
          <w:b/>
          <w:color w:val="auto"/>
          <w:vertAlign w:val="superscript"/>
        </w:rPr>
        <w:t>00</w:t>
      </w:r>
      <w:r>
        <w:rPr>
          <w:b/>
          <w:color w:val="auto"/>
          <w:vertAlign w:val="superscript"/>
          <w:lang w:val="ro-RO"/>
        </w:rPr>
        <w:t>.</w:t>
      </w:r>
    </w:p>
    <w:p w14:paraId="7B81B164" w14:textId="77777777" w:rsidR="00F20EEE" w:rsidRDefault="008E20F2">
      <w:pPr>
        <w:pStyle w:val="Default"/>
        <w:numPr>
          <w:ilvl w:val="0"/>
          <w:numId w:val="15"/>
        </w:numPr>
        <w:jc w:val="both"/>
        <w:rPr>
          <w:color w:val="auto"/>
        </w:rPr>
      </w:pP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</w:t>
      </w:r>
      <w:proofErr w:type="spellEnd"/>
      <w:r>
        <w:rPr>
          <w:color w:val="auto"/>
        </w:rPr>
        <w:t xml:space="preserve">-un test -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; </w:t>
      </w:r>
    </w:p>
    <w:p w14:paraId="397F384C" w14:textId="77777777" w:rsidR="00F20EEE" w:rsidRDefault="008E20F2">
      <w:pPr>
        <w:pStyle w:val="Default"/>
        <w:numPr>
          <w:ilvl w:val="0"/>
          <w:numId w:val="16"/>
        </w:numPr>
        <w:jc w:val="both"/>
        <w:rPr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de maximum 100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. Sunt </w:t>
      </w:r>
      <w:proofErr w:type="spellStart"/>
      <w:r>
        <w:rPr>
          <w:color w:val="auto"/>
        </w:rPr>
        <w:t>declaraţi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admişi</w:t>
      </w:r>
      <w:proofErr w:type="spellEnd"/>
      <w:r>
        <w:rPr>
          <w:color w:val="auto"/>
        </w:rPr>
        <w:t xml:space="preserve">,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minimum 50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. </w:t>
      </w:r>
    </w:p>
    <w:p w14:paraId="609F95E5" w14:textId="77777777" w:rsidR="00F20EEE" w:rsidRDefault="008E20F2">
      <w:pPr>
        <w:pStyle w:val="Default"/>
        <w:numPr>
          <w:ilvl w:val="0"/>
          <w:numId w:val="17"/>
        </w:numPr>
        <w:jc w:val="both"/>
        <w:rPr>
          <w:color w:val="auto"/>
        </w:rPr>
      </w:pPr>
      <w:proofErr w:type="spellStart"/>
      <w:r>
        <w:rPr>
          <w:color w:val="auto"/>
        </w:rPr>
        <w:t>Timpul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acordat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de </w:t>
      </w:r>
      <w:r>
        <w:rPr>
          <w:b/>
          <w:bCs/>
          <w:color w:val="auto"/>
          <w:lang w:val="ro-RO"/>
        </w:rPr>
        <w:t>2</w:t>
      </w:r>
      <w:r>
        <w:rPr>
          <w:b/>
          <w:bCs/>
          <w:color w:val="auto"/>
        </w:rPr>
        <w:t xml:space="preserve"> or</w:t>
      </w:r>
      <w:r>
        <w:rPr>
          <w:b/>
          <w:bCs/>
          <w:color w:val="auto"/>
          <w:lang w:val="ro-RO"/>
        </w:rPr>
        <w:t>ă</w:t>
      </w:r>
      <w:r>
        <w:rPr>
          <w:color w:val="auto"/>
        </w:rPr>
        <w:t xml:space="preserve">; </w:t>
      </w:r>
    </w:p>
    <w:p w14:paraId="59EA4682" w14:textId="77777777" w:rsidR="00F20EEE" w:rsidRDefault="008E20F2">
      <w:pPr>
        <w:pStyle w:val="Default"/>
        <w:numPr>
          <w:ilvl w:val="0"/>
          <w:numId w:val="19"/>
        </w:numPr>
        <w:jc w:val="both"/>
        <w:rPr>
          <w:color w:val="auto"/>
        </w:rPr>
      </w:pPr>
      <w:proofErr w:type="spellStart"/>
      <w:r>
        <w:rPr>
          <w:color w:val="auto"/>
        </w:rPr>
        <w:t>Înainte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apelul</w:t>
      </w:r>
      <w:proofErr w:type="spellEnd"/>
      <w:r>
        <w:rPr>
          <w:color w:val="auto"/>
        </w:rPr>
        <w:t xml:space="preserve"> nominal al </w:t>
      </w:r>
      <w:proofErr w:type="spellStart"/>
      <w:r>
        <w:rPr>
          <w:color w:val="auto"/>
        </w:rPr>
        <w:t>candidaților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vederea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verificării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identității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Verificarea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candidaților</w:t>
      </w:r>
      <w:proofErr w:type="spellEnd"/>
      <w:r>
        <w:rPr>
          <w:color w:val="auto"/>
        </w:rPr>
        <w:t xml:space="preserve"> se face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electronice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provizorie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buletinului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aflate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</w:t>
      </w:r>
      <w:proofErr w:type="spellStart"/>
      <w:r>
        <w:rPr>
          <w:color w:val="auto"/>
        </w:rPr>
        <w:t>valabilitate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care nu sunt </w:t>
      </w:r>
      <w:proofErr w:type="spellStart"/>
      <w:r>
        <w:rPr>
          <w:color w:val="auto"/>
        </w:rPr>
        <w:t>prezenți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efectuarea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apelului</w:t>
      </w:r>
      <w:proofErr w:type="spellEnd"/>
      <w:r>
        <w:rPr>
          <w:color w:val="auto"/>
        </w:rPr>
        <w:t xml:space="preserve"> nominal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care nu pot face </w:t>
      </w:r>
      <w:proofErr w:type="spellStart"/>
      <w:r>
        <w:rPr>
          <w:color w:val="auto"/>
        </w:rPr>
        <w:t>dovada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electronice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provizorie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buletinului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sunt </w:t>
      </w:r>
      <w:proofErr w:type="spellStart"/>
      <w:r>
        <w:rPr>
          <w:color w:val="auto"/>
        </w:rPr>
        <w:t>considerați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absenți</w:t>
      </w:r>
      <w:proofErr w:type="spellEnd"/>
      <w:r>
        <w:rPr>
          <w:color w:val="auto"/>
        </w:rPr>
        <w:t>.</w:t>
      </w:r>
    </w:p>
    <w:p w14:paraId="0B9FE011" w14:textId="77777777" w:rsidR="00F20EEE" w:rsidRDefault="008E20F2">
      <w:pPr>
        <w:pStyle w:val="Default"/>
        <w:numPr>
          <w:ilvl w:val="0"/>
          <w:numId w:val="20"/>
        </w:numPr>
        <w:spacing w:after="59"/>
        <w:jc w:val="both"/>
        <w:rPr>
          <w:color w:val="auto"/>
        </w:rPr>
      </w:pP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avea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asupra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buletinul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cartea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orice</w:t>
      </w:r>
      <w:proofErr w:type="spellEnd"/>
      <w:r>
        <w:rPr>
          <w:color w:val="auto"/>
        </w:rPr>
        <w:t xml:space="preserve"> alt document care </w:t>
      </w:r>
      <w:proofErr w:type="spellStart"/>
      <w:r>
        <w:rPr>
          <w:color w:val="auto"/>
        </w:rPr>
        <w:t>atestă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identitatea</w:t>
      </w:r>
      <w:proofErr w:type="spellEnd"/>
      <w:r>
        <w:rPr>
          <w:color w:val="auto"/>
        </w:rPr>
        <w:t xml:space="preserve">, pix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stilou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culoare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albastră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verificarea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ieşirea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sală</w:t>
      </w:r>
      <w:proofErr w:type="spellEnd"/>
      <w:r>
        <w:rPr>
          <w:color w:val="auto"/>
        </w:rPr>
        <w:t xml:space="preserve"> a </w:t>
      </w:r>
      <w:proofErr w:type="spellStart"/>
      <w:proofErr w:type="gramStart"/>
      <w:r>
        <w:rPr>
          <w:color w:val="auto"/>
        </w:rPr>
        <w:t>acestora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atrage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eliminarea</w:t>
      </w:r>
      <w:proofErr w:type="spellEnd"/>
      <w:r>
        <w:rPr>
          <w:color w:val="auto"/>
        </w:rPr>
        <w:t xml:space="preserve"> din concurs, cu </w:t>
      </w:r>
      <w:proofErr w:type="spellStart"/>
      <w:r>
        <w:rPr>
          <w:color w:val="auto"/>
        </w:rPr>
        <w:t>excepţia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situaţiilor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urgenţă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aceştia</w:t>
      </w:r>
      <w:proofErr w:type="spellEnd"/>
      <w:r>
        <w:rPr>
          <w:color w:val="auto"/>
        </w:rPr>
        <w:t xml:space="preserve"> pot fi </w:t>
      </w:r>
      <w:proofErr w:type="spellStart"/>
      <w:r>
        <w:rPr>
          <w:color w:val="auto"/>
        </w:rPr>
        <w:t>însoţiţi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unul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persoanele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asigură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supravegherea</w:t>
      </w:r>
      <w:proofErr w:type="spellEnd"/>
      <w:r>
        <w:rPr>
          <w:color w:val="auto"/>
        </w:rPr>
        <w:t xml:space="preserve">; </w:t>
      </w:r>
    </w:p>
    <w:p w14:paraId="0F63A2CD" w14:textId="77777777" w:rsidR="00F20EEE" w:rsidRDefault="008E20F2">
      <w:pPr>
        <w:pStyle w:val="Default"/>
        <w:numPr>
          <w:ilvl w:val="0"/>
          <w:numId w:val="21"/>
        </w:numPr>
        <w:spacing w:after="59"/>
        <w:jc w:val="both"/>
        <w:rPr>
          <w:color w:val="auto"/>
        </w:rPr>
      </w:pPr>
      <w:r>
        <w:rPr>
          <w:color w:val="auto"/>
        </w:rPr>
        <w:t xml:space="preserve">Nu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admis </w:t>
      </w:r>
      <w:proofErr w:type="spellStart"/>
      <w:r>
        <w:rPr>
          <w:color w:val="auto"/>
        </w:rPr>
        <w:t>accesul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sală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aparate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electronice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telefoane</w:t>
      </w:r>
      <w:proofErr w:type="spellEnd"/>
      <w:r>
        <w:rPr>
          <w:color w:val="auto"/>
        </w:rPr>
        <w:t xml:space="preserve"> mobile,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cu </w:t>
      </w:r>
      <w:proofErr w:type="spellStart"/>
      <w:r>
        <w:rPr>
          <w:color w:val="auto"/>
        </w:rPr>
        <w:t>alte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mijloace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comunicare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distanţă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Nerespectarea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dispoziţii</w:t>
      </w:r>
      <w:proofErr w:type="spellEnd"/>
      <w:r>
        <w:rPr>
          <w:color w:val="auto"/>
        </w:rPr>
        <w:t xml:space="preserve"> duce la </w:t>
      </w:r>
      <w:proofErr w:type="spellStart"/>
      <w:r>
        <w:rPr>
          <w:color w:val="auto"/>
        </w:rPr>
        <w:t>eliminarea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sală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indiferent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materialele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interzise</w:t>
      </w:r>
      <w:proofErr w:type="spellEnd"/>
      <w:r>
        <w:rPr>
          <w:color w:val="auto"/>
        </w:rPr>
        <w:t xml:space="preserve"> au </w:t>
      </w:r>
      <w:proofErr w:type="spellStart"/>
      <w:r>
        <w:rPr>
          <w:color w:val="auto"/>
        </w:rPr>
        <w:t>fost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folosite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nu. </w:t>
      </w: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concurs, </w:t>
      </w:r>
      <w:proofErr w:type="spellStart"/>
      <w:r>
        <w:rPr>
          <w:color w:val="auto"/>
        </w:rPr>
        <w:t>constatând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încălcarea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dispoziţii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face </w:t>
      </w:r>
      <w:proofErr w:type="spellStart"/>
      <w:r>
        <w:rPr>
          <w:color w:val="auto"/>
        </w:rPr>
        <w:t>menţiunea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anulat</w:t>
      </w:r>
      <w:proofErr w:type="spellEnd"/>
      <w:r>
        <w:rPr>
          <w:color w:val="auto"/>
        </w:rPr>
        <w:t xml:space="preserve">” pe </w:t>
      </w:r>
      <w:proofErr w:type="spellStart"/>
      <w:r>
        <w:rPr>
          <w:color w:val="auto"/>
        </w:rPr>
        <w:t>lucrare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consemna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întâmplate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procesul</w:t>
      </w:r>
      <w:proofErr w:type="spellEnd"/>
      <w:r>
        <w:rPr>
          <w:color w:val="auto"/>
        </w:rPr>
        <w:t xml:space="preserve"> verbal. </w:t>
      </w:r>
    </w:p>
    <w:p w14:paraId="7C6955E8" w14:textId="77777777" w:rsidR="00F20EEE" w:rsidRDefault="008E20F2">
      <w:pPr>
        <w:pStyle w:val="Default"/>
        <w:numPr>
          <w:ilvl w:val="0"/>
          <w:numId w:val="22"/>
        </w:numPr>
        <w:spacing w:after="59"/>
        <w:jc w:val="both"/>
        <w:rPr>
          <w:color w:val="auto"/>
        </w:rPr>
      </w:pP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care nu sunt </w:t>
      </w:r>
      <w:proofErr w:type="spellStart"/>
      <w:r>
        <w:rPr>
          <w:color w:val="auto"/>
        </w:rPr>
        <w:t>prezenţi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la  </w:t>
      </w:r>
      <w:proofErr w:type="spellStart"/>
      <w:r>
        <w:rPr>
          <w:color w:val="auto"/>
        </w:rPr>
        <w:t>începerea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comunicării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subiectelor</w:t>
      </w:r>
      <w:proofErr w:type="spellEnd"/>
      <w:r>
        <w:rPr>
          <w:color w:val="auto"/>
        </w:rPr>
        <w:t xml:space="preserve">, nu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au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acces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sala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sunt </w:t>
      </w:r>
      <w:proofErr w:type="spellStart"/>
      <w:r>
        <w:rPr>
          <w:color w:val="auto"/>
        </w:rPr>
        <w:t>consideraţi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absenţi</w:t>
      </w:r>
      <w:proofErr w:type="spellEnd"/>
      <w:r>
        <w:rPr>
          <w:color w:val="auto"/>
        </w:rPr>
        <w:t xml:space="preserve">. </w:t>
      </w:r>
    </w:p>
    <w:p w14:paraId="70119166" w14:textId="77777777" w:rsidR="00F20EEE" w:rsidRDefault="008E20F2">
      <w:pPr>
        <w:pStyle w:val="Default"/>
        <w:numPr>
          <w:ilvl w:val="0"/>
          <w:numId w:val="23"/>
        </w:numPr>
        <w:spacing w:after="59"/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stabilită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prezintă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două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seturi</w:t>
      </w:r>
      <w:proofErr w:type="spellEnd"/>
      <w:r>
        <w:rPr>
          <w:color w:val="auto"/>
        </w:rPr>
        <w:t xml:space="preserve"> de teste -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invită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extragă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plic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subiectele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varianta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de  test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)  de concurs. </w:t>
      </w:r>
    </w:p>
    <w:p w14:paraId="6D03FA73" w14:textId="77777777" w:rsidR="00F20EEE" w:rsidRDefault="008E20F2">
      <w:pPr>
        <w:pStyle w:val="Default"/>
        <w:numPr>
          <w:ilvl w:val="0"/>
          <w:numId w:val="24"/>
        </w:numPr>
        <w:jc w:val="both"/>
        <w:rPr>
          <w:color w:val="auto"/>
        </w:rPr>
      </w:pP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primi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testul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ca pe prima </w:t>
      </w:r>
      <w:proofErr w:type="spellStart"/>
      <w:r>
        <w:rPr>
          <w:color w:val="auto"/>
        </w:rPr>
        <w:t>filă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colţul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dreapta</w:t>
      </w:r>
      <w:proofErr w:type="spellEnd"/>
      <w:r>
        <w:rPr>
          <w:color w:val="auto"/>
        </w:rPr>
        <w:t xml:space="preserve"> sus, </w:t>
      </w:r>
      <w:proofErr w:type="spellStart"/>
      <w:r>
        <w:rPr>
          <w:color w:val="auto"/>
        </w:rPr>
        <w:t>să-şi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numele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iniţiala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tatălui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prenumele</w:t>
      </w:r>
      <w:proofErr w:type="spellEnd"/>
      <w:r>
        <w:rPr>
          <w:color w:val="auto"/>
        </w:rPr>
        <w:t xml:space="preserve">, nr.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seria</w:t>
      </w:r>
      <w:proofErr w:type="spellEnd"/>
      <w:r>
        <w:rPr>
          <w:color w:val="auto"/>
        </w:rPr>
        <w:t xml:space="preserve"> B.I/C.I., date </w:t>
      </w:r>
      <w:proofErr w:type="spellStart"/>
      <w:r>
        <w:rPr>
          <w:color w:val="auto"/>
        </w:rPr>
        <w:t>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verificate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; </w:t>
      </w:r>
    </w:p>
    <w:p w14:paraId="4CAC0C7B" w14:textId="77777777" w:rsidR="00F20EEE" w:rsidRDefault="008E20F2">
      <w:pPr>
        <w:pStyle w:val="Default"/>
        <w:numPr>
          <w:ilvl w:val="0"/>
          <w:numId w:val="25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testele</w:t>
      </w:r>
      <w:proofErr w:type="spellEnd"/>
      <w:r>
        <w:rPr>
          <w:color w:val="auto"/>
        </w:rPr>
        <w:t xml:space="preserve"> –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) se </w:t>
      </w:r>
      <w:proofErr w:type="spellStart"/>
      <w:r>
        <w:rPr>
          <w:color w:val="auto"/>
        </w:rPr>
        <w:t>redactează</w:t>
      </w:r>
      <w:proofErr w:type="spellEnd"/>
      <w:r>
        <w:rPr>
          <w:color w:val="auto"/>
        </w:rPr>
        <w:t xml:space="preserve">, sub </w:t>
      </w:r>
      <w:proofErr w:type="spellStart"/>
      <w:r>
        <w:rPr>
          <w:color w:val="auto"/>
        </w:rPr>
        <w:t>sancţiunea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anulării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doar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seturile</w:t>
      </w:r>
      <w:proofErr w:type="spellEnd"/>
      <w:r>
        <w:rPr>
          <w:color w:val="auto"/>
        </w:rPr>
        <w:t xml:space="preserve"> de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hârtie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asigurate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Spitalul</w:t>
      </w:r>
      <w:proofErr w:type="spellEnd"/>
      <w:r>
        <w:rPr>
          <w:color w:val="auto"/>
        </w:rPr>
        <w:t xml:space="preserve"> Clinic </w:t>
      </w:r>
      <w:proofErr w:type="spellStart"/>
      <w:r>
        <w:rPr>
          <w:color w:val="auto"/>
        </w:rPr>
        <w:t>Judeţean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Mureş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purtând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ştampila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colţul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stânga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sus .</w:t>
      </w:r>
      <w:proofErr w:type="gramEnd"/>
      <w:r>
        <w:rPr>
          <w:color w:val="auto"/>
        </w:rPr>
        <w:t xml:space="preserve"> Prima </w:t>
      </w:r>
      <w:proofErr w:type="spellStart"/>
      <w:r>
        <w:rPr>
          <w:color w:val="auto"/>
        </w:rPr>
        <w:t>filă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înscrierea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datelor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colțul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dreapta</w:t>
      </w:r>
      <w:proofErr w:type="spellEnd"/>
      <w:r>
        <w:rPr>
          <w:color w:val="auto"/>
        </w:rPr>
        <w:t xml:space="preserve"> sus, se </w:t>
      </w:r>
      <w:proofErr w:type="spellStart"/>
      <w:r>
        <w:rPr>
          <w:color w:val="auto"/>
        </w:rPr>
        <w:t>lipește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astfel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încât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datele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nu fie </w:t>
      </w:r>
      <w:proofErr w:type="spellStart"/>
      <w:r>
        <w:rPr>
          <w:color w:val="auto"/>
        </w:rPr>
        <w:t>identificate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aplică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ștampila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. </w:t>
      </w:r>
    </w:p>
    <w:p w14:paraId="7F67AA83" w14:textId="77777777" w:rsidR="00F20EEE" w:rsidRDefault="008E20F2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timpului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alocat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au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obligația</w:t>
      </w:r>
      <w:proofErr w:type="spellEnd"/>
      <w:r>
        <w:rPr>
          <w:color w:val="auto"/>
        </w:rPr>
        <w:t xml:space="preserve"> de a </w:t>
      </w:r>
      <w:proofErr w:type="spellStart"/>
      <w:r>
        <w:rPr>
          <w:color w:val="auto"/>
        </w:rPr>
        <w:t>preda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testele</w:t>
      </w:r>
      <w:proofErr w:type="spellEnd"/>
      <w:r>
        <w:rPr>
          <w:color w:val="auto"/>
        </w:rPr>
        <w:t xml:space="preserve"> –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, </w:t>
      </w:r>
      <w:proofErr w:type="spellStart"/>
      <w:proofErr w:type="gramStart"/>
      <w:r>
        <w:rPr>
          <w:color w:val="auto"/>
        </w:rPr>
        <w:t>semnând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borderoul</w:t>
      </w:r>
      <w:proofErr w:type="spellEnd"/>
      <w:proofErr w:type="gramEnd"/>
      <w:r>
        <w:rPr>
          <w:color w:val="auto"/>
        </w:rPr>
        <w:t xml:space="preserve"> special </w:t>
      </w:r>
      <w:proofErr w:type="spellStart"/>
      <w:r>
        <w:rPr>
          <w:color w:val="auto"/>
        </w:rPr>
        <w:t>întocmit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sens.</w:t>
      </w:r>
      <w:proofErr w:type="spellEnd"/>
      <w:r>
        <w:rPr>
          <w:color w:val="auto"/>
        </w:rPr>
        <w:t xml:space="preserve"> </w:t>
      </w:r>
    </w:p>
    <w:p w14:paraId="47057001" w14:textId="77777777" w:rsidR="00F20EEE" w:rsidRDefault="008E20F2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</w:rPr>
      </w:pPr>
      <w:proofErr w:type="spellStart"/>
      <w:r>
        <w:rPr>
          <w:color w:val="auto"/>
        </w:rPr>
        <w:t>Secretariatul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 verbal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>:</w:t>
      </w:r>
    </w:p>
    <w:p w14:paraId="36A6BF7D" w14:textId="77777777" w:rsidR="00F20EEE" w:rsidRDefault="008E20F2">
      <w:pPr>
        <w:pStyle w:val="Default"/>
        <w:spacing w:line="276" w:lineRule="auto"/>
        <w:ind w:firstLineChars="200" w:firstLine="480"/>
        <w:jc w:val="both"/>
        <w:rPr>
          <w:color w:val="auto"/>
        </w:rPr>
      </w:pPr>
      <w:proofErr w:type="spellStart"/>
      <w:proofErr w:type="gramStart"/>
      <w:r>
        <w:rPr>
          <w:color w:val="auto"/>
        </w:rPr>
        <w:t>nr.candidaţilor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prezenţi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începerii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terminării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modul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desfăşurare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. </w:t>
      </w:r>
    </w:p>
    <w:p w14:paraId="360CF22E" w14:textId="77777777" w:rsidR="00F20EEE" w:rsidRDefault="008E20F2">
      <w:pPr>
        <w:pStyle w:val="Default"/>
        <w:numPr>
          <w:ilvl w:val="0"/>
          <w:numId w:val="28"/>
        </w:numPr>
        <w:jc w:val="both"/>
        <w:rPr>
          <w:color w:val="auto"/>
        </w:rPr>
      </w:pP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stabileşte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testele</w:t>
      </w:r>
      <w:proofErr w:type="spellEnd"/>
      <w:r>
        <w:rPr>
          <w:color w:val="auto"/>
        </w:rPr>
        <w:t xml:space="preserve"> -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ziua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desfăşoară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înainte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. </w:t>
      </w:r>
      <w:r>
        <w:rPr>
          <w:color w:val="auto"/>
          <w:lang w:val="ro-RO"/>
        </w:rPr>
        <w:t>Întrebările pot fi formulate și cu cel mult două zile înainte de proba scrisă, cu condiția ca numărul acestora să fie de 3 ori mai mare decât numărul întrebărilor stabilit pentru fiecare test - grilă.</w:t>
      </w:r>
      <w:r>
        <w:rPr>
          <w:color w:val="auto"/>
        </w:rPr>
        <w:t xml:space="preserve"> </w:t>
      </w:r>
    </w:p>
    <w:p w14:paraId="29B3AB66" w14:textId="77777777" w:rsidR="00F20EEE" w:rsidRDefault="008E20F2">
      <w:pPr>
        <w:pStyle w:val="Default"/>
        <w:numPr>
          <w:ilvl w:val="0"/>
          <w:numId w:val="29"/>
        </w:numPr>
        <w:jc w:val="both"/>
        <w:rPr>
          <w:color w:val="auto"/>
        </w:rPr>
      </w:pP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stabileşte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maxim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întrebare</w:t>
      </w:r>
      <w:proofErr w:type="spellEnd"/>
      <w:r>
        <w:rPr>
          <w:color w:val="auto"/>
        </w:rPr>
        <w:t xml:space="preserve"> din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cadrul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testului-grilă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acesta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comunice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odată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subiectele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se  </w:t>
      </w:r>
      <w:proofErr w:type="spellStart"/>
      <w:r>
        <w:rPr>
          <w:color w:val="auto"/>
        </w:rPr>
        <w:t>afişează</w:t>
      </w:r>
      <w:proofErr w:type="spellEnd"/>
      <w:proofErr w:type="gramEnd"/>
      <w:r>
        <w:rPr>
          <w:color w:val="auto"/>
        </w:rPr>
        <w:t xml:space="preserve"> la </w:t>
      </w:r>
      <w:proofErr w:type="spellStart"/>
      <w:r>
        <w:rPr>
          <w:color w:val="auto"/>
        </w:rPr>
        <w:t>locul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desfăşurării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</w:p>
    <w:p w14:paraId="6CC335FA" w14:textId="77777777" w:rsidR="00F20EEE" w:rsidRDefault="008E20F2">
      <w:pPr>
        <w:pStyle w:val="Default"/>
        <w:numPr>
          <w:ilvl w:val="0"/>
          <w:numId w:val="30"/>
        </w:numPr>
        <w:jc w:val="both"/>
        <w:rPr>
          <w:color w:val="auto"/>
        </w:rPr>
      </w:pPr>
      <w:r>
        <w:rPr>
          <w:color w:val="auto"/>
        </w:rPr>
        <w:t xml:space="preserve">Anterior </w:t>
      </w:r>
      <w:proofErr w:type="spellStart"/>
      <w:r>
        <w:rPr>
          <w:color w:val="auto"/>
        </w:rPr>
        <w:t>începerii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corectării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lucrărilor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fi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numerotată</w:t>
      </w:r>
      <w:proofErr w:type="spellEnd"/>
      <w:r>
        <w:rPr>
          <w:color w:val="auto"/>
        </w:rPr>
        <w:t xml:space="preserve">, cu </w:t>
      </w:r>
      <w:proofErr w:type="spellStart"/>
      <w:r>
        <w:rPr>
          <w:color w:val="auto"/>
        </w:rPr>
        <w:t>excepţia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există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singur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vacant. </w:t>
      </w:r>
    </w:p>
    <w:p w14:paraId="17FAB46E" w14:textId="77777777" w:rsidR="00F20EEE" w:rsidRDefault="008E20F2">
      <w:pPr>
        <w:pStyle w:val="Default"/>
        <w:numPr>
          <w:ilvl w:val="0"/>
          <w:numId w:val="31"/>
        </w:numPr>
        <w:jc w:val="both"/>
        <w:rPr>
          <w:color w:val="auto"/>
        </w:rPr>
      </w:pPr>
      <w:proofErr w:type="spellStart"/>
      <w:r>
        <w:rPr>
          <w:color w:val="auto"/>
        </w:rPr>
        <w:lastRenderedPageBreak/>
        <w:t>Lucrările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corectează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sigilate</w:t>
      </w:r>
      <w:proofErr w:type="spellEnd"/>
      <w:r>
        <w:rPr>
          <w:color w:val="auto"/>
        </w:rPr>
        <w:t xml:space="preserve">. </w:t>
      </w:r>
    </w:p>
    <w:p w14:paraId="07E89623" w14:textId="77777777" w:rsidR="00F20EEE" w:rsidRDefault="008E20F2">
      <w:pPr>
        <w:pStyle w:val="Default"/>
        <w:numPr>
          <w:ilvl w:val="0"/>
          <w:numId w:val="32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prezintă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însemnări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natură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conducă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identificarea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anulează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nu se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corectează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Menţiunea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anulat</w:t>
      </w:r>
      <w:proofErr w:type="spellEnd"/>
      <w:r>
        <w:rPr>
          <w:color w:val="auto"/>
        </w:rPr>
        <w:t xml:space="preserve">” se </w:t>
      </w:r>
      <w:proofErr w:type="spellStart"/>
      <w:r>
        <w:rPr>
          <w:color w:val="auto"/>
        </w:rPr>
        <w:t>înscrie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atât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lucrare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cât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borderoul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notare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centralizatorul</w:t>
      </w:r>
      <w:proofErr w:type="spellEnd"/>
      <w:r>
        <w:rPr>
          <w:color w:val="auto"/>
        </w:rPr>
        <w:t xml:space="preserve"> nominal </w:t>
      </w:r>
      <w:proofErr w:type="spellStart"/>
      <w:r>
        <w:rPr>
          <w:color w:val="auto"/>
        </w:rPr>
        <w:t>consemnându</w:t>
      </w:r>
      <w:proofErr w:type="spellEnd"/>
      <w:r>
        <w:rPr>
          <w:color w:val="auto"/>
        </w:rPr>
        <w:t xml:space="preserve">-se </w:t>
      </w:r>
      <w:proofErr w:type="spellStart"/>
      <w:r>
        <w:rPr>
          <w:color w:val="auto"/>
        </w:rPr>
        <w:t>aceasta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procesul</w:t>
      </w:r>
      <w:proofErr w:type="spellEnd"/>
      <w:r>
        <w:rPr>
          <w:color w:val="auto"/>
        </w:rPr>
        <w:t xml:space="preserve"> – verbal. </w:t>
      </w:r>
    </w:p>
    <w:p w14:paraId="00D47CB5" w14:textId="77777777" w:rsidR="00F20EEE" w:rsidRDefault="008E20F2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acordarea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membru</w:t>
      </w:r>
      <w:proofErr w:type="spellEnd"/>
      <w:r>
        <w:rPr>
          <w:color w:val="auto"/>
        </w:rPr>
        <w:t xml:space="preserve"> al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</w:t>
      </w:r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concurs, se </w:t>
      </w:r>
      <w:proofErr w:type="spellStart"/>
      <w:r>
        <w:rPr>
          <w:color w:val="auto"/>
        </w:rPr>
        <w:t>desigilează</w:t>
      </w:r>
      <w:proofErr w:type="spellEnd"/>
      <w:r>
        <w:rPr>
          <w:color w:val="auto"/>
        </w:rPr>
        <w:t xml:space="preserve">. </w:t>
      </w:r>
    </w:p>
    <w:p w14:paraId="72C0E3DF" w14:textId="77777777" w:rsidR="00F20EEE" w:rsidRDefault="008E20F2">
      <w:pPr>
        <w:pStyle w:val="Default"/>
        <w:numPr>
          <w:ilvl w:val="0"/>
          <w:numId w:val="34"/>
        </w:numPr>
        <w:jc w:val="both"/>
        <w:rPr>
          <w:color w:val="auto"/>
        </w:rPr>
      </w:pPr>
      <w:proofErr w:type="spellStart"/>
      <w:r>
        <w:rPr>
          <w:color w:val="auto"/>
        </w:rPr>
        <w:t>Notarea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proofErr w:type="gramStart"/>
      <w:r>
        <w:rPr>
          <w:color w:val="auto"/>
        </w:rPr>
        <w:t>finalizarea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proofErr w:type="gramEnd"/>
      <w:r>
        <w:rPr>
          <w:color w:val="auto"/>
        </w:rPr>
        <w:t xml:space="preserve">. </w:t>
      </w:r>
    </w:p>
    <w:p w14:paraId="6CF2E416" w14:textId="73152052" w:rsidR="00F20EEE" w:rsidRDefault="008E20F2">
      <w:pPr>
        <w:pStyle w:val="Default"/>
        <w:numPr>
          <w:ilvl w:val="0"/>
          <w:numId w:val="35"/>
        </w:numPr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specificarea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punctajului</w:t>
      </w:r>
      <w:proofErr w:type="spellEnd"/>
      <w:r>
        <w:rPr>
          <w:color w:val="auto"/>
        </w:rPr>
        <w:t xml:space="preserve"> final</w:t>
      </w:r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al </w:t>
      </w:r>
      <w:proofErr w:type="spellStart"/>
      <w:r>
        <w:rPr>
          <w:color w:val="auto"/>
        </w:rPr>
        <w:t>fiecărui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mențiunii</w:t>
      </w:r>
      <w:proofErr w:type="spellEnd"/>
      <w:r>
        <w:rPr>
          <w:color w:val="auto"/>
        </w:rPr>
        <w:t xml:space="preserve"> “admis”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 xml:space="preserve">”,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</w:t>
      </w:r>
      <w:proofErr w:type="spellEnd"/>
      <w:r>
        <w:rPr>
          <w:color w:val="auto"/>
          <w:lang w:val="ro-RO"/>
        </w:rPr>
        <w:t>ș</w:t>
      </w:r>
      <w:r>
        <w:rPr>
          <w:color w:val="auto"/>
        </w:rPr>
        <w:t xml:space="preserve">are la </w:t>
      </w:r>
      <w:proofErr w:type="spellStart"/>
      <w:r>
        <w:rPr>
          <w:color w:val="auto"/>
        </w:rPr>
        <w:t>sediu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E73725">
        <w:rPr>
          <w:color w:val="auto"/>
          <w:lang w:val="ro-RO"/>
        </w:rPr>
        <w:t>1</w:t>
      </w:r>
      <w:r w:rsidR="00B609F4">
        <w:rPr>
          <w:color w:val="auto"/>
          <w:lang w:val="ro-RO"/>
        </w:rPr>
        <w:t>6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E73725">
        <w:rPr>
          <w:color w:val="auto"/>
          <w:lang w:val="ro-RO"/>
        </w:rPr>
        <w:t>5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E73725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1</w:t>
      </w:r>
      <w:r>
        <w:rPr>
          <w:color w:val="auto"/>
          <w:lang w:val="ro-RO"/>
        </w:rPr>
        <w:t>5</w:t>
      </w:r>
      <w:r>
        <w:rPr>
          <w:rFonts w:eastAsia="Calibri"/>
          <w:color w:val="auto"/>
          <w:vertAlign w:val="superscript"/>
          <w:lang w:val="ro-RO"/>
        </w:rPr>
        <w:t>3</w:t>
      </w:r>
      <w:r>
        <w:rPr>
          <w:color w:val="auto"/>
          <w:vertAlign w:val="superscript"/>
          <w:lang w:val="ro-RO"/>
        </w:rPr>
        <w:t>0</w:t>
      </w:r>
      <w:r>
        <w:rPr>
          <w:color w:val="auto"/>
        </w:rPr>
        <w:t>.</w:t>
      </w:r>
    </w:p>
    <w:p w14:paraId="3D2511F5" w14:textId="07439479" w:rsidR="00F20EEE" w:rsidRDefault="008E20F2">
      <w:pPr>
        <w:pStyle w:val="Default"/>
        <w:numPr>
          <w:ilvl w:val="0"/>
          <w:numId w:val="36"/>
        </w:numPr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obținute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nemulţumiţi</w:t>
      </w:r>
      <w:proofErr w:type="spellEnd"/>
      <w:r>
        <w:rPr>
          <w:color w:val="auto"/>
        </w:rPr>
        <w:t xml:space="preserve">  pot</w:t>
      </w:r>
      <w:proofErr w:type="gram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depune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>
        <w:rPr>
          <w:color w:val="auto"/>
          <w:lang w:val="ro-RO"/>
        </w:rPr>
        <w:t>1</w:t>
      </w:r>
      <w:r w:rsidR="00B609F4">
        <w:rPr>
          <w:color w:val="auto"/>
          <w:lang w:val="ro-RO"/>
        </w:rPr>
        <w:t>7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E73725">
        <w:rPr>
          <w:color w:val="auto"/>
          <w:lang w:val="ro-RO"/>
        </w:rPr>
        <w:t>5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E73725">
        <w:rPr>
          <w:color w:val="auto"/>
          <w:lang w:val="ro-RO"/>
        </w:rPr>
        <w:t>2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r>
        <w:rPr>
          <w:color w:val="auto"/>
          <w:lang w:val="ro-RO"/>
        </w:rPr>
        <w:t>15</w:t>
      </w:r>
      <w:r>
        <w:rPr>
          <w:color w:val="auto"/>
          <w:vertAlign w:val="superscript"/>
          <w:lang w:val="ro-RO"/>
        </w:rPr>
        <w:t>30</w:t>
      </w:r>
      <w:r>
        <w:rPr>
          <w:color w:val="auto"/>
        </w:rPr>
        <w:t xml:space="preserve"> la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soluționare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, sub </w:t>
      </w:r>
      <w:proofErr w:type="spellStart"/>
      <w:r>
        <w:rPr>
          <w:color w:val="auto"/>
        </w:rPr>
        <w:t>sancţiunea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decăderii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acest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drept</w:t>
      </w:r>
      <w:proofErr w:type="spellEnd"/>
      <w:r>
        <w:rPr>
          <w:color w:val="auto"/>
        </w:rPr>
        <w:t>.</w:t>
      </w:r>
    </w:p>
    <w:p w14:paraId="522EC87B" w14:textId="0F39125E" w:rsidR="00F20EEE" w:rsidRDefault="008E20F2">
      <w:pPr>
        <w:pStyle w:val="Default"/>
        <w:numPr>
          <w:ilvl w:val="0"/>
          <w:numId w:val="37"/>
        </w:numPr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contestaţiile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E73725">
        <w:rPr>
          <w:color w:val="auto"/>
          <w:lang w:val="ro-RO"/>
        </w:rPr>
        <w:t>1</w:t>
      </w:r>
      <w:r w:rsidR="00B609F4">
        <w:rPr>
          <w:color w:val="auto"/>
          <w:lang w:val="ro-RO"/>
        </w:rPr>
        <w:t>8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E73725">
        <w:rPr>
          <w:color w:val="auto"/>
          <w:lang w:val="ro-RO"/>
        </w:rPr>
        <w:t>5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E73725">
        <w:rPr>
          <w:color w:val="auto"/>
          <w:lang w:val="ro-RO"/>
        </w:rPr>
        <w:t>2</w:t>
      </w:r>
      <w:r>
        <w:rPr>
          <w:color w:val="auto"/>
        </w:rPr>
        <w:t xml:space="preserve">. </w:t>
      </w:r>
    </w:p>
    <w:p w14:paraId="67CE06C6" w14:textId="77777777" w:rsidR="00F20EEE" w:rsidRDefault="008E20F2">
      <w:pPr>
        <w:pStyle w:val="Default"/>
        <w:numPr>
          <w:ilvl w:val="0"/>
          <w:numId w:val="38"/>
        </w:numPr>
        <w:jc w:val="both"/>
        <w:rPr>
          <w:color w:val="auto"/>
        </w:rPr>
      </w:pPr>
      <w:proofErr w:type="spellStart"/>
      <w:r>
        <w:rPr>
          <w:color w:val="auto"/>
        </w:rPr>
        <w:t>Rezultatele</w:t>
      </w:r>
      <w:proofErr w:type="spellEnd"/>
      <w:r>
        <w:rPr>
          <w:color w:val="auto"/>
        </w:rPr>
        <w:t xml:space="preserve"> finale se </w:t>
      </w:r>
      <w:proofErr w:type="spellStart"/>
      <w:r>
        <w:rPr>
          <w:color w:val="auto"/>
        </w:rPr>
        <w:t>afișează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termenului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depunere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specificarea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punctajului</w:t>
      </w:r>
      <w:proofErr w:type="spellEnd"/>
      <w:proofErr w:type="gram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fiecărui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mențiunii“admis</w:t>
      </w:r>
      <w:proofErr w:type="spellEnd"/>
      <w:r>
        <w:rPr>
          <w:color w:val="auto"/>
        </w:rPr>
        <w:t xml:space="preserve">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>”.</w:t>
      </w:r>
    </w:p>
    <w:p w14:paraId="65E6CFF1" w14:textId="77777777" w:rsidR="00F20EEE" w:rsidRDefault="008E20F2">
      <w:pPr>
        <w:pStyle w:val="Default"/>
        <w:numPr>
          <w:ilvl w:val="0"/>
          <w:numId w:val="39"/>
        </w:numPr>
        <w:jc w:val="both"/>
        <w:rPr>
          <w:color w:val="auto"/>
        </w:rPr>
      </w:pPr>
      <w:proofErr w:type="spellStart"/>
      <w:r>
        <w:rPr>
          <w:color w:val="auto"/>
        </w:rPr>
        <w:t>Orice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își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consulta, la </w:t>
      </w:r>
      <w:proofErr w:type="spellStart"/>
      <w:r>
        <w:rPr>
          <w:color w:val="auto"/>
        </w:rPr>
        <w:t>solicitarea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sa</w:t>
      </w:r>
      <w:proofErr w:type="spellEnd"/>
      <w:r>
        <w:rPr>
          <w:color w:val="auto"/>
        </w:rPr>
        <w:t xml:space="preserve">,  </w:t>
      </w:r>
      <w:proofErr w:type="spellStart"/>
      <w:r>
        <w:rPr>
          <w:color w:val="auto"/>
        </w:rPr>
        <w:t>lucrarea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individuală</w:t>
      </w:r>
      <w:proofErr w:type="spellEnd"/>
      <w:r>
        <w:rPr>
          <w:color w:val="auto"/>
        </w:rPr>
        <w:t>,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redactată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cadrul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corectarea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notarea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prezenţa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concurs. </w:t>
      </w:r>
    </w:p>
    <w:p w14:paraId="62C42D9C" w14:textId="77777777" w:rsidR="00F20EEE" w:rsidRDefault="008E20F2">
      <w:pPr>
        <w:pStyle w:val="Default"/>
        <w:numPr>
          <w:ilvl w:val="0"/>
          <w:numId w:val="40"/>
        </w:numPr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-verbal, care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semnat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toţi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>.</w:t>
      </w:r>
    </w:p>
    <w:p w14:paraId="1B16AA71" w14:textId="77777777" w:rsidR="00F20EEE" w:rsidRDefault="00F20EEE">
      <w:pPr>
        <w:pStyle w:val="Default"/>
        <w:jc w:val="both"/>
        <w:rPr>
          <w:color w:val="auto"/>
        </w:rPr>
      </w:pPr>
    </w:p>
    <w:p w14:paraId="4F9572B0" w14:textId="77777777" w:rsidR="00F20EEE" w:rsidRDefault="008E20F2">
      <w:pPr>
        <w:pStyle w:val="Default"/>
        <w:numPr>
          <w:ilvl w:val="0"/>
          <w:numId w:val="13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INTERVIUL: </w:t>
      </w:r>
    </w:p>
    <w:p w14:paraId="335DA846" w14:textId="5DD8418B" w:rsidR="00F20EEE" w:rsidRDefault="008E20F2">
      <w:pPr>
        <w:pStyle w:val="Default"/>
        <w:ind w:firstLineChars="200" w:firstLine="480"/>
        <w:jc w:val="both"/>
        <w:rPr>
          <w:color w:val="auto"/>
          <w:lang w:val="ro-RO"/>
        </w:rPr>
      </w:pPr>
      <w:r>
        <w:rPr>
          <w:color w:val="auto"/>
        </w:rPr>
        <w:t xml:space="preserve">Se </w:t>
      </w:r>
      <w:proofErr w:type="spellStart"/>
      <w:r>
        <w:rPr>
          <w:color w:val="auto"/>
        </w:rPr>
        <w:t>desfășoară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E73725">
        <w:rPr>
          <w:b/>
          <w:bCs/>
          <w:color w:val="auto"/>
          <w:lang w:val="ro-RO"/>
        </w:rPr>
        <w:t>1</w:t>
      </w:r>
      <w:r w:rsidR="00B609F4">
        <w:rPr>
          <w:b/>
          <w:bCs/>
          <w:color w:val="auto"/>
          <w:lang w:val="ro-RO"/>
        </w:rPr>
        <w:t>9</w:t>
      </w:r>
      <w:r>
        <w:rPr>
          <w:b/>
          <w:color w:val="auto"/>
        </w:rPr>
        <w:t xml:space="preserve"> </w:t>
      </w:r>
      <w:r w:rsidR="00E73725">
        <w:rPr>
          <w:b/>
          <w:color w:val="auto"/>
          <w:lang w:val="ro-RO"/>
        </w:rPr>
        <w:t>mai</w:t>
      </w:r>
      <w:r>
        <w:rPr>
          <w:b/>
          <w:color w:val="auto"/>
        </w:rPr>
        <w:t xml:space="preserve"> 202</w:t>
      </w:r>
      <w:r w:rsidR="00E73725">
        <w:rPr>
          <w:b/>
          <w:color w:val="auto"/>
          <w:lang w:val="ro-RO"/>
        </w:rPr>
        <w:t>2</w:t>
      </w:r>
      <w:r>
        <w:rPr>
          <w:b/>
          <w:color w:val="auto"/>
        </w:rPr>
        <w:t xml:space="preserve">, </w:t>
      </w:r>
      <w:r>
        <w:rPr>
          <w:bCs/>
          <w:color w:val="auto"/>
          <w:lang w:val="ro-RO"/>
        </w:rPr>
        <w:t>începând cu</w:t>
      </w:r>
      <w:r>
        <w:rPr>
          <w:b/>
          <w:color w:val="auto"/>
          <w:lang w:val="ro-RO"/>
        </w:rPr>
        <w:t xml:space="preserve">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gramStart"/>
      <w:r>
        <w:rPr>
          <w:b/>
          <w:color w:val="auto"/>
        </w:rPr>
        <w:t>10</w:t>
      </w:r>
      <w:r>
        <w:rPr>
          <w:b/>
          <w:color w:val="auto"/>
          <w:vertAlign w:val="superscript"/>
        </w:rPr>
        <w:t>00</w:t>
      </w:r>
      <w:r>
        <w:rPr>
          <w:color w:val="auto"/>
          <w:lang w:val="ro-RO"/>
        </w:rPr>
        <w:t xml:space="preserve"> .</w:t>
      </w:r>
      <w:proofErr w:type="gramEnd"/>
    </w:p>
    <w:p w14:paraId="2B0D5335" w14:textId="77777777" w:rsidR="00F20EEE" w:rsidRDefault="008E20F2">
      <w:pPr>
        <w:pStyle w:val="Default"/>
        <w:numPr>
          <w:ilvl w:val="0"/>
          <w:numId w:val="41"/>
        </w:numPr>
        <w:spacing w:after="57"/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participă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care </w:t>
      </w:r>
      <w:proofErr w:type="gramStart"/>
      <w:r>
        <w:rPr>
          <w:color w:val="auto"/>
        </w:rPr>
        <w:t xml:space="preserve">la </w:t>
      </w:r>
      <w:r>
        <w:rPr>
          <w:color w:val="auto"/>
          <w:lang w:val="ro-RO"/>
        </w:rPr>
        <w:t xml:space="preserve"> proba</w:t>
      </w:r>
      <w:proofErr w:type="gramEnd"/>
      <w:r>
        <w:rPr>
          <w:color w:val="auto"/>
          <w:lang w:val="ro-RO"/>
        </w:rPr>
        <w:t xml:space="preserve"> practică</w:t>
      </w:r>
      <w:r>
        <w:rPr>
          <w:color w:val="auto"/>
        </w:rPr>
        <w:t xml:space="preserve"> au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minim 50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; </w:t>
      </w:r>
    </w:p>
    <w:p w14:paraId="15DCB2A8" w14:textId="46743106" w:rsidR="00F20EEE" w:rsidRDefault="008E20F2">
      <w:pPr>
        <w:pStyle w:val="Default"/>
        <w:numPr>
          <w:ilvl w:val="0"/>
          <w:numId w:val="41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intra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sala</w:t>
      </w:r>
      <w:proofErr w:type="spellEnd"/>
      <w:r>
        <w:rPr>
          <w:color w:val="auto"/>
        </w:rPr>
        <w:t xml:space="preserve"> de concurs individual, conform </w:t>
      </w:r>
      <w:proofErr w:type="spellStart"/>
      <w:r>
        <w:rPr>
          <w:color w:val="auto"/>
        </w:rPr>
        <w:t>tabelului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conţine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punctajele</w:t>
      </w:r>
      <w:proofErr w:type="spellEnd"/>
      <w:r>
        <w:rPr>
          <w:color w:val="auto"/>
        </w:rPr>
        <w:t xml:space="preserve"> </w:t>
      </w:r>
    </w:p>
    <w:p w14:paraId="4EBE8F4D" w14:textId="77777777" w:rsidR="00F20EEE" w:rsidRDefault="008E20F2">
      <w:pPr>
        <w:pStyle w:val="Default"/>
        <w:spacing w:after="57"/>
        <w:ind w:left="90"/>
        <w:jc w:val="both"/>
        <w:rPr>
          <w:color w:val="auto"/>
        </w:rPr>
      </w:pPr>
      <w:r>
        <w:rPr>
          <w:color w:val="auto"/>
        </w:rPr>
        <w:t xml:space="preserve">finale ale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r>
        <w:rPr>
          <w:color w:val="auto"/>
          <w:lang w:val="ro-RO"/>
        </w:rPr>
        <w:t>practice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ordine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descrescătoare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actului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; </w:t>
      </w:r>
    </w:p>
    <w:p w14:paraId="7F8C669E" w14:textId="77777777" w:rsidR="00F20EEE" w:rsidRDefault="008E20F2">
      <w:pPr>
        <w:pStyle w:val="Default"/>
        <w:numPr>
          <w:ilvl w:val="0"/>
          <w:numId w:val="41"/>
        </w:numPr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stabileşte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planul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testate </w:t>
      </w:r>
      <w:proofErr w:type="spellStart"/>
      <w:r>
        <w:rPr>
          <w:color w:val="auto"/>
        </w:rPr>
        <w:t>cunoştinţele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teoretice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</w:p>
    <w:p w14:paraId="4849BFF2" w14:textId="77777777" w:rsidR="00F20EEE" w:rsidRDefault="008E20F2">
      <w:pPr>
        <w:pStyle w:val="Default"/>
        <w:ind w:left="90"/>
        <w:jc w:val="both"/>
        <w:rPr>
          <w:color w:val="auto"/>
        </w:rPr>
      </w:pPr>
      <w:r>
        <w:rPr>
          <w:color w:val="auto"/>
        </w:rPr>
        <w:t xml:space="preserve">practice, </w:t>
      </w:r>
      <w:proofErr w:type="spellStart"/>
      <w:r>
        <w:rPr>
          <w:color w:val="auto"/>
        </w:rPr>
        <w:t>abilităţile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aptitudinile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următoarelor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criterii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evaluare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performanţelor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profesionale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individuale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raport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cerinţele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: </w:t>
      </w:r>
    </w:p>
    <w:p w14:paraId="50558D31" w14:textId="77777777" w:rsidR="00F20EEE" w:rsidRDefault="008E20F2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abilităţi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cunoştinţe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impuse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funcţie</w:t>
      </w:r>
      <w:proofErr w:type="spellEnd"/>
      <w:r>
        <w:rPr>
          <w:color w:val="auto"/>
        </w:rPr>
        <w:t xml:space="preserve">; </w:t>
      </w:r>
    </w:p>
    <w:p w14:paraId="7D166850" w14:textId="77777777" w:rsidR="00F20EEE" w:rsidRDefault="008E20F2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capacitatea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analiză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sinteză</w:t>
      </w:r>
      <w:proofErr w:type="spellEnd"/>
      <w:r>
        <w:rPr>
          <w:color w:val="auto"/>
        </w:rPr>
        <w:t xml:space="preserve">; </w:t>
      </w:r>
    </w:p>
    <w:p w14:paraId="5FACCB42" w14:textId="77777777" w:rsidR="00F20EEE" w:rsidRDefault="008E20F2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motivaţia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; </w:t>
      </w:r>
    </w:p>
    <w:p w14:paraId="02FE891C" w14:textId="77777777" w:rsidR="00F20EEE" w:rsidRDefault="008E20F2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comportamentul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situaţiile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criză</w:t>
      </w:r>
      <w:proofErr w:type="spellEnd"/>
      <w:r>
        <w:rPr>
          <w:color w:val="auto"/>
        </w:rPr>
        <w:t xml:space="preserve">; </w:t>
      </w:r>
    </w:p>
    <w:p w14:paraId="79DE9A63" w14:textId="77777777" w:rsidR="00F20EEE" w:rsidRDefault="008E20F2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iniţiativă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creativitate</w:t>
      </w:r>
      <w:proofErr w:type="spellEnd"/>
      <w:r>
        <w:rPr>
          <w:color w:val="auto"/>
        </w:rPr>
        <w:t xml:space="preserve">. </w:t>
      </w:r>
    </w:p>
    <w:p w14:paraId="6BD5B00A" w14:textId="77777777" w:rsidR="00F20EEE" w:rsidRDefault="008E20F2">
      <w:pPr>
        <w:pStyle w:val="Default"/>
        <w:numPr>
          <w:ilvl w:val="0"/>
          <w:numId w:val="42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de  maximum</w:t>
      </w:r>
      <w:proofErr w:type="gramEnd"/>
      <w:r>
        <w:rPr>
          <w:color w:val="auto"/>
        </w:rPr>
        <w:t xml:space="preserve"> 100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. </w:t>
      </w:r>
    </w:p>
    <w:p w14:paraId="7FCF6BEF" w14:textId="77777777" w:rsidR="00F20EEE" w:rsidRDefault="008E20F2">
      <w:pPr>
        <w:pStyle w:val="Default"/>
        <w:numPr>
          <w:ilvl w:val="0"/>
          <w:numId w:val="42"/>
        </w:numPr>
        <w:jc w:val="both"/>
        <w:rPr>
          <w:color w:val="auto"/>
        </w:rPr>
      </w:pPr>
      <w:r>
        <w:rPr>
          <w:color w:val="auto"/>
        </w:rPr>
        <w:t xml:space="preserve">Sunt </w:t>
      </w:r>
      <w:proofErr w:type="spellStart"/>
      <w:r>
        <w:rPr>
          <w:color w:val="auto"/>
        </w:rPr>
        <w:t>declarați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admiși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obținut</w:t>
      </w:r>
      <w:proofErr w:type="spellEnd"/>
      <w:r>
        <w:rPr>
          <w:color w:val="auto"/>
        </w:rPr>
        <w:t xml:space="preserve"> minimum 50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>.</w:t>
      </w:r>
    </w:p>
    <w:p w14:paraId="536CBD37" w14:textId="77777777" w:rsidR="00F20EEE" w:rsidRDefault="008E20F2">
      <w:pPr>
        <w:pStyle w:val="Default"/>
        <w:numPr>
          <w:ilvl w:val="0"/>
          <w:numId w:val="42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specificarea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punctajului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fiecărui</w:t>
      </w:r>
      <w:proofErr w:type="spellEnd"/>
    </w:p>
    <w:p w14:paraId="0DA3B788" w14:textId="4C7BEDB5" w:rsidR="00F20EEE" w:rsidRDefault="008E20F2">
      <w:pPr>
        <w:pStyle w:val="Default"/>
        <w:spacing w:after="57"/>
        <w:jc w:val="both"/>
        <w:rPr>
          <w:color w:val="auto"/>
        </w:rPr>
      </w:pP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mențiunea</w:t>
      </w:r>
      <w:proofErr w:type="spellEnd"/>
      <w:r>
        <w:rPr>
          <w:color w:val="auto"/>
        </w:rPr>
        <w:t xml:space="preserve"> “admis”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 xml:space="preserve">”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finalizării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(</w:t>
      </w:r>
      <w:r w:rsidR="00E73725">
        <w:rPr>
          <w:color w:val="auto"/>
          <w:lang w:val="ro-RO"/>
        </w:rPr>
        <w:t>1</w:t>
      </w:r>
      <w:r w:rsidR="00B609F4">
        <w:rPr>
          <w:color w:val="auto"/>
          <w:lang w:val="ro-RO"/>
        </w:rPr>
        <w:t>9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E73725">
        <w:rPr>
          <w:color w:val="auto"/>
          <w:lang w:val="ro-RO"/>
        </w:rPr>
        <w:t>5</w:t>
      </w:r>
      <w:r>
        <w:rPr>
          <w:color w:val="auto"/>
        </w:rPr>
        <w:t>.202</w:t>
      </w:r>
      <w:r w:rsidR="00E73725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15</w:t>
      </w:r>
      <w:r>
        <w:rPr>
          <w:color w:val="auto"/>
          <w:vertAlign w:val="superscript"/>
        </w:rPr>
        <w:t>30</w:t>
      </w:r>
      <w:r>
        <w:rPr>
          <w:color w:val="auto"/>
          <w:lang w:val="ro-RO"/>
        </w:rPr>
        <w:t>).</w:t>
      </w:r>
      <w:r>
        <w:rPr>
          <w:color w:val="auto"/>
        </w:rPr>
        <w:t xml:space="preserve"> </w:t>
      </w:r>
    </w:p>
    <w:p w14:paraId="5CC499FF" w14:textId="77777777" w:rsidR="00F20EEE" w:rsidRDefault="008E20F2">
      <w:pPr>
        <w:pStyle w:val="Default"/>
        <w:numPr>
          <w:ilvl w:val="0"/>
          <w:numId w:val="42"/>
        </w:numPr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Secretariatul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 verbal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 xml:space="preserve">: nr. </w:t>
      </w:r>
      <w:r>
        <w:rPr>
          <w:color w:val="auto"/>
          <w:lang w:val="ro-RO"/>
        </w:rPr>
        <w:t>c</w:t>
      </w:r>
      <w:proofErr w:type="spellStart"/>
      <w:r>
        <w:rPr>
          <w:color w:val="auto"/>
        </w:rPr>
        <w:t>andidaţilor</w:t>
      </w:r>
      <w:proofErr w:type="spellEnd"/>
    </w:p>
    <w:p w14:paraId="7D54B150" w14:textId="77777777" w:rsidR="00F20EEE" w:rsidRDefault="008E20F2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prezenţi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începerii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terminării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interviului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modul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desfăşurare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>.</w:t>
      </w:r>
    </w:p>
    <w:p w14:paraId="3523368F" w14:textId="77777777" w:rsidR="00F20EEE" w:rsidRDefault="008E20F2">
      <w:pPr>
        <w:pStyle w:val="Default"/>
        <w:numPr>
          <w:ilvl w:val="0"/>
          <w:numId w:val="42"/>
        </w:numPr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obținute</w:t>
      </w:r>
      <w:proofErr w:type="spellEnd"/>
      <w:r>
        <w:rPr>
          <w:color w:val="auto"/>
        </w:rPr>
        <w:t xml:space="preserve">  la</w:t>
      </w:r>
      <w:proofErr w:type="gramEnd"/>
      <w:r>
        <w:rPr>
          <w:color w:val="auto"/>
        </w:rPr>
        <w:t xml:space="preserve"> 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nemulțumiți</w:t>
      </w:r>
      <w:proofErr w:type="spellEnd"/>
      <w:r>
        <w:rPr>
          <w:color w:val="auto"/>
        </w:rPr>
        <w:t xml:space="preserve"> pot </w:t>
      </w:r>
      <w:proofErr w:type="spellStart"/>
      <w:r>
        <w:rPr>
          <w:color w:val="auto"/>
        </w:rPr>
        <w:t>depune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contestație</w:t>
      </w:r>
      <w:proofErr w:type="spellEnd"/>
      <w:r>
        <w:rPr>
          <w:color w:val="auto"/>
        </w:rPr>
        <w:t>,</w:t>
      </w:r>
    </w:p>
    <w:p w14:paraId="22F0E664" w14:textId="41057194" w:rsidR="00F20EEE" w:rsidRDefault="008E20F2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</w:t>
      </w:r>
      <w:proofErr w:type="spellStart"/>
      <w:r>
        <w:rPr>
          <w:color w:val="auto"/>
        </w:rPr>
        <w:t>cel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mult</w:t>
      </w:r>
      <w:proofErr w:type="spellEnd"/>
      <w:r>
        <w:rPr>
          <w:color w:val="auto"/>
        </w:rPr>
        <w:t xml:space="preserve">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afişării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interviului</w:t>
      </w:r>
      <w:proofErr w:type="spellEnd"/>
      <w:r>
        <w:rPr>
          <w:color w:val="auto"/>
        </w:rPr>
        <w:t xml:space="preserve">, la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soluționare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, sub </w:t>
      </w:r>
      <w:proofErr w:type="spellStart"/>
      <w:r>
        <w:rPr>
          <w:color w:val="auto"/>
        </w:rPr>
        <w:t>sancţiunea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decăderii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acest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drept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r w:rsidR="00E73725">
        <w:rPr>
          <w:color w:val="auto"/>
          <w:lang w:val="ro-RO"/>
        </w:rPr>
        <w:t>18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E73725">
        <w:rPr>
          <w:color w:val="auto"/>
          <w:lang w:val="ro-RO"/>
        </w:rPr>
        <w:t>5</w:t>
      </w:r>
      <w:r>
        <w:rPr>
          <w:color w:val="auto"/>
        </w:rPr>
        <w:t>.202</w:t>
      </w:r>
      <w:r w:rsidR="00E73725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15</w:t>
      </w:r>
      <w:r>
        <w:rPr>
          <w:color w:val="auto"/>
          <w:vertAlign w:val="superscript"/>
        </w:rPr>
        <w:t>30</w:t>
      </w:r>
      <w:r>
        <w:rPr>
          <w:color w:val="auto"/>
          <w:vertAlign w:val="superscript"/>
          <w:lang w:val="ro-RO"/>
        </w:rPr>
        <w:t xml:space="preserve"> </w:t>
      </w:r>
      <w:r>
        <w:rPr>
          <w:color w:val="auto"/>
        </w:rPr>
        <w:t>)</w:t>
      </w:r>
      <w:proofErr w:type="gramEnd"/>
      <w:r>
        <w:rPr>
          <w:color w:val="auto"/>
        </w:rPr>
        <w:t xml:space="preserve">  .</w:t>
      </w:r>
    </w:p>
    <w:p w14:paraId="0EC34706" w14:textId="77777777" w:rsidR="00F20EEE" w:rsidRDefault="008E20F2">
      <w:pPr>
        <w:pStyle w:val="Default"/>
        <w:numPr>
          <w:ilvl w:val="0"/>
          <w:numId w:val="42"/>
        </w:numPr>
        <w:jc w:val="both"/>
        <w:rPr>
          <w:color w:val="auto"/>
        </w:rPr>
      </w:pP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soluționare</w:t>
      </w:r>
      <w:proofErr w:type="spellEnd"/>
      <w:r>
        <w:rPr>
          <w:color w:val="auto"/>
        </w:rPr>
        <w:t xml:space="preserve"> a </w:t>
      </w:r>
      <w:proofErr w:type="spellStart"/>
      <w:proofErr w:type="gram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va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analiza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consemnarea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răspunsurilor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doar</w:t>
      </w:r>
      <w:proofErr w:type="spellEnd"/>
    </w:p>
    <w:p w14:paraId="74886999" w14:textId="43206722" w:rsidR="00F20EEE" w:rsidRDefault="008E20F2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lastRenderedPageBreak/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contestatar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termenului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depunere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(</w:t>
      </w:r>
      <w:r w:rsidR="00B609F4">
        <w:rPr>
          <w:color w:val="auto"/>
          <w:lang w:val="ro-RO"/>
        </w:rPr>
        <w:t>20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E73725">
        <w:rPr>
          <w:color w:val="auto"/>
          <w:lang w:val="ro-RO"/>
        </w:rPr>
        <w:t>5</w:t>
      </w:r>
      <w:r>
        <w:rPr>
          <w:color w:val="auto"/>
        </w:rPr>
        <w:t>.202</w:t>
      </w:r>
      <w:r w:rsidR="00E73725">
        <w:rPr>
          <w:color w:val="auto"/>
          <w:lang w:val="ro-RO"/>
        </w:rPr>
        <w:t>2</w:t>
      </w:r>
      <w:r>
        <w:rPr>
          <w:color w:val="auto"/>
        </w:rPr>
        <w:t>).</w:t>
      </w:r>
    </w:p>
    <w:p w14:paraId="30480A2B" w14:textId="77777777" w:rsidR="00F20EEE" w:rsidRDefault="008E20F2">
      <w:pPr>
        <w:pStyle w:val="Default"/>
        <w:numPr>
          <w:ilvl w:val="0"/>
          <w:numId w:val="42"/>
        </w:numPr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contestaţiile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unității,precum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</w:p>
    <w:p w14:paraId="56BAE990" w14:textId="77777777" w:rsidR="00F20EEE" w:rsidRDefault="008E20F2">
      <w:pPr>
        <w:pStyle w:val="Default"/>
        <w:jc w:val="both"/>
        <w:rPr>
          <w:color w:val="auto"/>
        </w:rPr>
      </w:pPr>
      <w:r>
        <w:rPr>
          <w:color w:val="auto"/>
        </w:rPr>
        <w:t xml:space="preserve">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imediat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soluționarea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. </w:t>
      </w:r>
    </w:p>
    <w:p w14:paraId="5B9F2043" w14:textId="77777777" w:rsidR="00F20EEE" w:rsidRDefault="008E20F2">
      <w:pPr>
        <w:pStyle w:val="Default"/>
        <w:numPr>
          <w:ilvl w:val="0"/>
          <w:numId w:val="42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final se </w:t>
      </w:r>
      <w:proofErr w:type="spellStart"/>
      <w:r>
        <w:rPr>
          <w:color w:val="auto"/>
        </w:rPr>
        <w:t>calculează</w:t>
      </w:r>
      <w:proofErr w:type="spellEnd"/>
      <w:r>
        <w:rPr>
          <w:color w:val="auto"/>
        </w:rPr>
        <w:t xml:space="preserve"> ca </w:t>
      </w:r>
      <w:proofErr w:type="spellStart"/>
      <w:r>
        <w:rPr>
          <w:color w:val="auto"/>
        </w:rPr>
        <w:t>medie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aritmetică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punctajelor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  <w:lang w:val="ro-RO"/>
        </w:rPr>
        <w:t xml:space="preserve"> </w:t>
      </w:r>
    </w:p>
    <w:p w14:paraId="02A59A36" w14:textId="77777777" w:rsidR="00F20EEE" w:rsidRDefault="008E20F2">
      <w:pPr>
        <w:pStyle w:val="Default"/>
        <w:spacing w:after="57"/>
        <w:jc w:val="both"/>
        <w:rPr>
          <w:color w:val="auto"/>
        </w:rPr>
      </w:pP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. </w:t>
      </w:r>
    </w:p>
    <w:p w14:paraId="2619C45D" w14:textId="77777777" w:rsidR="00F20EEE" w:rsidRDefault="008E20F2">
      <w:pPr>
        <w:pStyle w:val="Default"/>
        <w:numPr>
          <w:ilvl w:val="0"/>
          <w:numId w:val="42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Punctajele</w:t>
      </w:r>
      <w:proofErr w:type="spellEnd"/>
      <w:r>
        <w:rPr>
          <w:color w:val="auto"/>
        </w:rPr>
        <w:t xml:space="preserve"> finale ale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ordine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descrescătoare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înscrise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într</w:t>
      </w:r>
      <w:proofErr w:type="spellEnd"/>
      <w:r>
        <w:rPr>
          <w:color w:val="auto"/>
        </w:rPr>
        <w:t xml:space="preserve">-un </w:t>
      </w:r>
      <w:proofErr w:type="spellStart"/>
      <w:r>
        <w:rPr>
          <w:color w:val="auto"/>
        </w:rPr>
        <w:t>centralizator</w:t>
      </w:r>
      <w:proofErr w:type="spellEnd"/>
    </w:p>
    <w:p w14:paraId="458EE6D9" w14:textId="77777777" w:rsidR="00F20EEE" w:rsidRDefault="008E20F2">
      <w:pPr>
        <w:pStyle w:val="Default"/>
        <w:spacing w:after="57"/>
        <w:jc w:val="both"/>
        <w:rPr>
          <w:color w:val="auto"/>
        </w:rPr>
      </w:pPr>
      <w:r>
        <w:rPr>
          <w:color w:val="auto"/>
        </w:rPr>
        <w:t xml:space="preserve">nominal,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Centalizatorul</w:t>
      </w:r>
      <w:proofErr w:type="spellEnd"/>
      <w:r>
        <w:rPr>
          <w:color w:val="auto"/>
        </w:rPr>
        <w:t xml:space="preserve"> nominal se </w:t>
      </w:r>
      <w:proofErr w:type="spellStart"/>
      <w:r>
        <w:rPr>
          <w:color w:val="auto"/>
        </w:rPr>
        <w:t>semnează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pagină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concurs. </w:t>
      </w:r>
    </w:p>
    <w:p w14:paraId="163AF31E" w14:textId="77777777" w:rsidR="00F20EEE" w:rsidRDefault="008E20F2">
      <w:pPr>
        <w:pStyle w:val="Default"/>
        <w:numPr>
          <w:ilvl w:val="0"/>
          <w:numId w:val="42"/>
        </w:numPr>
        <w:spacing w:after="57"/>
        <w:jc w:val="both"/>
        <w:rPr>
          <w:color w:val="auto"/>
        </w:rPr>
      </w:pPr>
      <w:r>
        <w:rPr>
          <w:color w:val="auto"/>
        </w:rPr>
        <w:t xml:space="preserve">Se </w:t>
      </w:r>
      <w:proofErr w:type="spellStart"/>
      <w:r>
        <w:rPr>
          <w:color w:val="auto"/>
        </w:rPr>
        <w:t>consideră</w:t>
      </w:r>
      <w:proofErr w:type="spellEnd"/>
      <w:r>
        <w:rPr>
          <w:color w:val="auto"/>
        </w:rPr>
        <w:t xml:space="preserve"> admis la </w:t>
      </w:r>
      <w:proofErr w:type="spellStart"/>
      <w:r>
        <w:rPr>
          <w:color w:val="auto"/>
        </w:rPr>
        <w:t>concursul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vacant,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care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</w:t>
      </w:r>
      <w:proofErr w:type="spellEnd"/>
    </w:p>
    <w:p w14:paraId="6E8D8908" w14:textId="77777777" w:rsidR="00F20EEE" w:rsidRDefault="008E20F2">
      <w:pPr>
        <w:pStyle w:val="Default"/>
        <w:spacing w:after="57"/>
        <w:jc w:val="both"/>
        <w:rPr>
          <w:color w:val="auto"/>
        </w:rPr>
      </w:pP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mare </w:t>
      </w:r>
      <w:proofErr w:type="spellStart"/>
      <w:r>
        <w:rPr>
          <w:color w:val="auto"/>
        </w:rPr>
        <w:t>punctaj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concurat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același</w:t>
      </w:r>
      <w:proofErr w:type="spellEnd"/>
      <w:r>
        <w:rPr>
          <w:color w:val="auto"/>
        </w:rPr>
        <w:t xml:space="preserve"> post, cu </w:t>
      </w:r>
      <w:proofErr w:type="spellStart"/>
      <w:r>
        <w:rPr>
          <w:color w:val="auto"/>
        </w:rPr>
        <w:t>condiția</w:t>
      </w:r>
      <w:proofErr w:type="spellEnd"/>
      <w:r>
        <w:rPr>
          <w:color w:val="auto"/>
        </w:rPr>
        <w:t xml:space="preserve"> ca </w:t>
      </w:r>
      <w:proofErr w:type="spellStart"/>
      <w:r>
        <w:rPr>
          <w:color w:val="auto"/>
        </w:rPr>
        <w:t>acesta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obținut</w:t>
      </w:r>
      <w:proofErr w:type="spellEnd"/>
      <w:r>
        <w:rPr>
          <w:color w:val="auto"/>
        </w:rPr>
        <w:t xml:space="preserve"> </w:t>
      </w:r>
      <w:r>
        <w:rPr>
          <w:color w:val="auto"/>
          <w:lang w:val="ro-RO"/>
        </w:rPr>
        <w:t>p</w:t>
      </w:r>
      <w:proofErr w:type="spellStart"/>
      <w:r>
        <w:rPr>
          <w:color w:val="auto"/>
        </w:rPr>
        <w:t>unctajul</w:t>
      </w:r>
      <w:proofErr w:type="spellEnd"/>
      <w:r>
        <w:rPr>
          <w:color w:val="auto"/>
        </w:rPr>
        <w:t xml:space="preserve"> minim </w:t>
      </w:r>
      <w:proofErr w:type="spellStart"/>
      <w:r>
        <w:rPr>
          <w:color w:val="auto"/>
        </w:rPr>
        <w:t>necesar</w:t>
      </w:r>
      <w:proofErr w:type="spellEnd"/>
      <w:r>
        <w:rPr>
          <w:color w:val="auto"/>
        </w:rPr>
        <w:t xml:space="preserve">. </w:t>
      </w:r>
    </w:p>
    <w:p w14:paraId="46CEEE85" w14:textId="77777777" w:rsidR="00F20EEE" w:rsidRDefault="008E20F2">
      <w:pPr>
        <w:pStyle w:val="Default"/>
        <w:numPr>
          <w:ilvl w:val="0"/>
          <w:numId w:val="42"/>
        </w:numPr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proofErr w:type="gramStart"/>
      <w:r>
        <w:rPr>
          <w:color w:val="auto"/>
        </w:rPr>
        <w:t>punctaje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egale</w:t>
      </w:r>
      <w:proofErr w:type="spellEnd"/>
      <w:proofErr w:type="gramEnd"/>
      <w:r>
        <w:rPr>
          <w:color w:val="auto"/>
        </w:rPr>
        <w:t xml:space="preserve"> are </w:t>
      </w:r>
      <w:proofErr w:type="spellStart"/>
      <w:r>
        <w:rPr>
          <w:color w:val="auto"/>
        </w:rPr>
        <w:t>prioritate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care a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mare la </w:t>
      </w:r>
      <w:proofErr w:type="spellStart"/>
      <w:r>
        <w:rPr>
          <w:color w:val="auto"/>
        </w:rPr>
        <w:t>proba</w:t>
      </w:r>
      <w:proofErr w:type="spellEnd"/>
    </w:p>
    <w:p w14:paraId="0BA12C7A" w14:textId="77777777" w:rsidR="00F20EEE" w:rsidRDefault="008E20F2">
      <w:pPr>
        <w:pStyle w:val="Default"/>
        <w:jc w:val="both"/>
        <w:rPr>
          <w:color w:val="auto"/>
        </w:rPr>
      </w:pPr>
      <w:r>
        <w:rPr>
          <w:color w:val="auto"/>
          <w:lang w:val="ro-RO"/>
        </w:rPr>
        <w:t>practică</w:t>
      </w:r>
      <w:r>
        <w:rPr>
          <w:color w:val="auto"/>
        </w:rPr>
        <w:t>,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iar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egalitatea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menţine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aflaţi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această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invitaţi</w:t>
      </w:r>
      <w:proofErr w:type="spellEnd"/>
      <w:r>
        <w:rPr>
          <w:color w:val="auto"/>
        </w:rPr>
        <w:t xml:space="preserve"> la un </w:t>
      </w:r>
      <w:proofErr w:type="spellStart"/>
      <w:r>
        <w:rPr>
          <w:color w:val="auto"/>
        </w:rPr>
        <w:t>nou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căruia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decide </w:t>
      </w:r>
      <w:proofErr w:type="spellStart"/>
      <w:r>
        <w:rPr>
          <w:color w:val="auto"/>
        </w:rPr>
        <w:t>asupra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câştigător</w:t>
      </w:r>
      <w:proofErr w:type="spellEnd"/>
      <w:r>
        <w:rPr>
          <w:color w:val="auto"/>
        </w:rPr>
        <w:t xml:space="preserve">. </w:t>
      </w:r>
    </w:p>
    <w:p w14:paraId="4133F4B9" w14:textId="77777777" w:rsidR="00F20EEE" w:rsidRDefault="008E20F2">
      <w:pPr>
        <w:pStyle w:val="Default"/>
        <w:numPr>
          <w:ilvl w:val="0"/>
          <w:numId w:val="42"/>
        </w:numPr>
        <w:jc w:val="both"/>
        <w:rPr>
          <w:color w:val="auto"/>
        </w:rPr>
      </w:pPr>
      <w:proofErr w:type="spellStart"/>
      <w:r>
        <w:rPr>
          <w:color w:val="auto"/>
        </w:rPr>
        <w:t>Rezultatele</w:t>
      </w:r>
      <w:proofErr w:type="spellEnd"/>
      <w:r>
        <w:rPr>
          <w:color w:val="auto"/>
        </w:rPr>
        <w:t xml:space="preserve"> finale ale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afişează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</w:t>
      </w:r>
    </w:p>
    <w:p w14:paraId="01404416" w14:textId="6C7A24E4" w:rsidR="00F20EEE" w:rsidRDefault="008E20F2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</w:t>
      </w:r>
      <w:proofErr w:type="gramStart"/>
      <w:r>
        <w:rPr>
          <w:color w:val="auto"/>
        </w:rPr>
        <w:t>de  maximum</w:t>
      </w:r>
      <w:proofErr w:type="gramEnd"/>
      <w:r>
        <w:rPr>
          <w:color w:val="auto"/>
        </w:rPr>
        <w:t xml:space="preserve"> o 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termenului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soluționarea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(</w:t>
      </w:r>
      <w:r w:rsidR="00B609F4">
        <w:rPr>
          <w:color w:val="auto"/>
          <w:lang w:val="ro-RO"/>
        </w:rPr>
        <w:t>23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E73725">
        <w:rPr>
          <w:color w:val="auto"/>
          <w:lang w:val="ro-RO"/>
        </w:rPr>
        <w:t>5</w:t>
      </w:r>
      <w:r>
        <w:rPr>
          <w:color w:val="auto"/>
        </w:rPr>
        <w:t>.202</w:t>
      </w:r>
      <w:r w:rsidR="00E73725">
        <w:rPr>
          <w:color w:val="auto"/>
          <w:lang w:val="ro-RO"/>
        </w:rPr>
        <w:t>2</w:t>
      </w:r>
      <w:r>
        <w:rPr>
          <w:color w:val="auto"/>
        </w:rPr>
        <w:t xml:space="preserve">). </w:t>
      </w:r>
    </w:p>
    <w:p w14:paraId="1980C288" w14:textId="77777777" w:rsidR="00F20EEE" w:rsidRDefault="008E20F2">
      <w:pPr>
        <w:pStyle w:val="Default"/>
        <w:numPr>
          <w:ilvl w:val="0"/>
          <w:numId w:val="42"/>
        </w:numPr>
        <w:jc w:val="both"/>
        <w:rPr>
          <w:color w:val="auto"/>
        </w:rPr>
      </w:pPr>
      <w:proofErr w:type="spellStart"/>
      <w:r>
        <w:rPr>
          <w:color w:val="auto"/>
        </w:rPr>
        <w:t>Rezultatele</w:t>
      </w:r>
      <w:proofErr w:type="spellEnd"/>
      <w:r>
        <w:rPr>
          <w:color w:val="auto"/>
        </w:rPr>
        <w:t xml:space="preserve"> finale ale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ordine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descrescătoare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înscrise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într</w:t>
      </w:r>
      <w:proofErr w:type="spellEnd"/>
      <w:r>
        <w:rPr>
          <w:color w:val="auto"/>
        </w:rPr>
        <w:t>-</w:t>
      </w:r>
      <w:proofErr w:type="gramStart"/>
      <w:r>
        <w:rPr>
          <w:color w:val="auto"/>
        </w:rPr>
        <w:t xml:space="preserve">un  </w:t>
      </w:r>
      <w:proofErr w:type="spellStart"/>
      <w:r>
        <w:rPr>
          <w:color w:val="auto"/>
        </w:rPr>
        <w:t>centralizator</w:t>
      </w:r>
      <w:proofErr w:type="spellEnd"/>
      <w:proofErr w:type="gramEnd"/>
    </w:p>
    <w:p w14:paraId="7BB39A45" w14:textId="77777777" w:rsidR="00F20EEE" w:rsidRDefault="008E20F2">
      <w:pPr>
        <w:pStyle w:val="Default"/>
        <w:jc w:val="both"/>
        <w:rPr>
          <w:color w:val="auto"/>
        </w:rPr>
      </w:pPr>
      <w:r>
        <w:rPr>
          <w:color w:val="auto"/>
        </w:rPr>
        <w:t xml:space="preserve">nominal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vederea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depunerii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eventualelor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contestaţii</w:t>
      </w:r>
      <w:proofErr w:type="spellEnd"/>
      <w:r>
        <w:rPr>
          <w:color w:val="auto"/>
        </w:rPr>
        <w:t>.</w:t>
      </w:r>
    </w:p>
    <w:p w14:paraId="34323D9E" w14:textId="77777777" w:rsidR="00F20EEE" w:rsidRDefault="008E20F2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Raportul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semnează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concurs. </w:t>
      </w:r>
    </w:p>
    <w:p w14:paraId="0672B1E4" w14:textId="77777777" w:rsidR="00F20EEE" w:rsidRDefault="008E20F2">
      <w:pPr>
        <w:pStyle w:val="Default"/>
        <w:numPr>
          <w:ilvl w:val="0"/>
          <w:numId w:val="43"/>
        </w:numPr>
        <w:jc w:val="both"/>
        <w:rPr>
          <w:color w:val="auto"/>
        </w:rPr>
      </w:pP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nemulţumit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modul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soluţionare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contestaţiei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adresa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instanţei</w:t>
      </w:r>
      <w:proofErr w:type="spellEnd"/>
      <w:r>
        <w:rPr>
          <w:color w:val="auto"/>
        </w:rPr>
        <w:t xml:space="preserve"> de</w:t>
      </w:r>
    </w:p>
    <w:p w14:paraId="791F22FC" w14:textId="77777777" w:rsidR="00F20EEE" w:rsidRDefault="008E20F2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contencios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administrativ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legii</w:t>
      </w:r>
      <w:proofErr w:type="spellEnd"/>
      <w:r>
        <w:rPr>
          <w:color w:val="auto"/>
        </w:rPr>
        <w:t>.</w:t>
      </w:r>
    </w:p>
    <w:p w14:paraId="3A8E0F5D" w14:textId="77777777" w:rsidR="00F20EEE" w:rsidRDefault="00F20EEE">
      <w:pPr>
        <w:pStyle w:val="Default"/>
        <w:jc w:val="both"/>
        <w:rPr>
          <w:color w:val="auto"/>
        </w:rPr>
      </w:pPr>
    </w:p>
    <w:p w14:paraId="76F03953" w14:textId="77777777" w:rsidR="00F20EEE" w:rsidRDefault="008E20F2">
      <w:pPr>
        <w:pStyle w:val="Default"/>
        <w:ind w:firstLine="360"/>
        <w:jc w:val="both"/>
        <w:rPr>
          <w:b/>
          <w:color w:val="auto"/>
        </w:rPr>
      </w:pPr>
      <w:r>
        <w:rPr>
          <w:b/>
          <w:color w:val="auto"/>
        </w:rPr>
        <w:t xml:space="preserve">V.DISPOZIȚII FINALE </w:t>
      </w:r>
    </w:p>
    <w:p w14:paraId="78D41D7C" w14:textId="77777777" w:rsidR="00F20EEE" w:rsidRDefault="008E20F2">
      <w:pPr>
        <w:pStyle w:val="Default"/>
        <w:numPr>
          <w:ilvl w:val="0"/>
          <w:numId w:val="43"/>
        </w:numPr>
        <w:jc w:val="both"/>
        <w:rPr>
          <w:b/>
          <w:color w:val="auto"/>
        </w:rPr>
      </w:pPr>
      <w:proofErr w:type="spellStart"/>
      <w:r>
        <w:rPr>
          <w:color w:val="auto"/>
        </w:rPr>
        <w:t>Probele</w:t>
      </w:r>
      <w:proofErr w:type="spellEnd"/>
      <w:r>
        <w:rPr>
          <w:color w:val="auto"/>
        </w:rPr>
        <w:t xml:space="preserve"> la concurs se </w:t>
      </w:r>
      <w:proofErr w:type="spellStart"/>
      <w:r>
        <w:rPr>
          <w:color w:val="auto"/>
        </w:rPr>
        <w:t>susţin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limba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română</w:t>
      </w:r>
      <w:proofErr w:type="spellEnd"/>
      <w:r>
        <w:rPr>
          <w:b/>
          <w:color w:val="auto"/>
        </w:rPr>
        <w:t xml:space="preserve">. </w:t>
      </w:r>
    </w:p>
    <w:p w14:paraId="7C7C1375" w14:textId="77777777" w:rsidR="00F20EEE" w:rsidRDefault="008E20F2">
      <w:pPr>
        <w:pStyle w:val="Default"/>
        <w:numPr>
          <w:ilvl w:val="0"/>
          <w:numId w:val="43"/>
        </w:numPr>
        <w:jc w:val="both"/>
        <w:rPr>
          <w:color w:val="auto"/>
        </w:rPr>
      </w:pP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admişi</w:t>
      </w:r>
      <w:proofErr w:type="spellEnd"/>
      <w:r>
        <w:rPr>
          <w:color w:val="auto"/>
        </w:rPr>
        <w:t xml:space="preserve"> sunt </w:t>
      </w:r>
      <w:proofErr w:type="spellStart"/>
      <w:r>
        <w:rPr>
          <w:color w:val="auto"/>
        </w:rPr>
        <w:t>încadraţi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legii</w:t>
      </w:r>
      <w:proofErr w:type="spellEnd"/>
      <w:r>
        <w:rPr>
          <w:color w:val="auto"/>
        </w:rPr>
        <w:t xml:space="preserve">,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 finale</w:t>
      </w:r>
      <w:proofErr w:type="gramEnd"/>
    </w:p>
    <w:p w14:paraId="3F03619F" w14:textId="77777777" w:rsidR="00F20EEE" w:rsidRDefault="008E20F2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obţinute</w:t>
      </w:r>
      <w:proofErr w:type="spellEnd"/>
      <w:r>
        <w:rPr>
          <w:color w:val="auto"/>
        </w:rPr>
        <w:t xml:space="preserve">, pe </w:t>
      </w:r>
      <w:proofErr w:type="spellStart"/>
      <w:r>
        <w:rPr>
          <w:color w:val="auto"/>
        </w:rPr>
        <w:t>posturile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. </w:t>
      </w:r>
    </w:p>
    <w:p w14:paraId="7FC4DCCF" w14:textId="77777777" w:rsidR="00F20EEE" w:rsidRDefault="008E20F2">
      <w:pPr>
        <w:pStyle w:val="Default"/>
        <w:numPr>
          <w:ilvl w:val="0"/>
          <w:numId w:val="44"/>
        </w:numPr>
        <w:jc w:val="both"/>
        <w:rPr>
          <w:color w:val="auto"/>
        </w:rPr>
      </w:pP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admiși</w:t>
      </w:r>
      <w:proofErr w:type="spellEnd"/>
      <w:r>
        <w:rPr>
          <w:color w:val="auto"/>
        </w:rPr>
        <w:t xml:space="preserve"> la concurs </w:t>
      </w:r>
      <w:r>
        <w:rPr>
          <w:color w:val="auto"/>
          <w:lang w:val="ro-RO"/>
        </w:rPr>
        <w:t>sunt</w:t>
      </w:r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obliga</w:t>
      </w:r>
      <w:proofErr w:type="spellEnd"/>
      <w:r>
        <w:rPr>
          <w:color w:val="auto"/>
          <w:lang w:val="ro-RO"/>
        </w:rPr>
        <w:t>ți</w:t>
      </w:r>
      <w:r>
        <w:rPr>
          <w:color w:val="auto"/>
        </w:rPr>
        <w:t xml:space="preserve">  </w:t>
      </w:r>
      <w:proofErr w:type="spellStart"/>
      <w:r>
        <w:rPr>
          <w:color w:val="auto"/>
        </w:rPr>
        <w:t>să</w:t>
      </w:r>
      <w:proofErr w:type="spellEnd"/>
      <w:proofErr w:type="gramEnd"/>
      <w:r>
        <w:rPr>
          <w:color w:val="auto"/>
        </w:rPr>
        <w:t xml:space="preserve"> se </w:t>
      </w:r>
      <w:proofErr w:type="spellStart"/>
      <w:r>
        <w:rPr>
          <w:color w:val="auto"/>
        </w:rPr>
        <w:t>prezinte</w:t>
      </w:r>
      <w:proofErr w:type="spellEnd"/>
      <w:r>
        <w:rPr>
          <w:color w:val="auto"/>
        </w:rPr>
        <w:t xml:space="preserve"> la post,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</w:t>
      </w:r>
    </w:p>
    <w:p w14:paraId="3E57FF6A" w14:textId="77777777" w:rsidR="00F20EEE" w:rsidRDefault="008E20F2">
      <w:pPr>
        <w:pStyle w:val="Default"/>
        <w:jc w:val="both"/>
        <w:rPr>
          <w:color w:val="auto"/>
        </w:rPr>
      </w:pPr>
      <w:r>
        <w:rPr>
          <w:color w:val="auto"/>
        </w:rPr>
        <w:t xml:space="preserve">maximum 15 </w:t>
      </w:r>
      <w:proofErr w:type="spellStart"/>
      <w:r>
        <w:rPr>
          <w:color w:val="auto"/>
        </w:rPr>
        <w:t>zile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calendaristice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afişării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finale. </w:t>
      </w:r>
    </w:p>
    <w:p w14:paraId="50EE560E" w14:textId="77777777" w:rsidR="00F20EEE" w:rsidRDefault="008E20F2">
      <w:pPr>
        <w:pStyle w:val="Default"/>
        <w:numPr>
          <w:ilvl w:val="0"/>
          <w:numId w:val="44"/>
        </w:numPr>
        <w:jc w:val="both"/>
        <w:rPr>
          <w:color w:val="auto"/>
        </w:rPr>
      </w:pP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excepţie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formulării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cereri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temeinic</w:t>
      </w:r>
      <w:proofErr w:type="spellEnd"/>
      <w:r>
        <w:rPr>
          <w:color w:val="auto"/>
        </w:rPr>
        <w:t xml:space="preserve"> motivate,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declarat</w:t>
      </w:r>
      <w:proofErr w:type="spellEnd"/>
    </w:p>
    <w:p w14:paraId="62683B0A" w14:textId="77777777" w:rsidR="00F20EEE" w:rsidRDefault="008E20F2">
      <w:pPr>
        <w:pStyle w:val="Default"/>
        <w:jc w:val="both"/>
        <w:rPr>
          <w:color w:val="auto"/>
        </w:rPr>
      </w:pPr>
      <w:r>
        <w:rPr>
          <w:color w:val="auto"/>
        </w:rPr>
        <w:t xml:space="preserve">“admis” la concurs,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solicita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3 </w:t>
      </w:r>
      <w:proofErr w:type="spellStart"/>
      <w:r>
        <w:rPr>
          <w:color w:val="auto"/>
        </w:rPr>
        <w:t>zile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afişarea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rezultatului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un termen ulterior de </w:t>
      </w:r>
      <w:proofErr w:type="spellStart"/>
      <w:r>
        <w:rPr>
          <w:color w:val="auto"/>
        </w:rPr>
        <w:t>prezentare</w:t>
      </w:r>
      <w:proofErr w:type="spellEnd"/>
      <w:r>
        <w:rPr>
          <w:color w:val="auto"/>
        </w:rPr>
        <w:t xml:space="preserve"> la post, care nu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depăşi</w:t>
      </w:r>
      <w:proofErr w:type="spellEnd"/>
      <w:r>
        <w:rPr>
          <w:color w:val="auto"/>
        </w:rPr>
        <w:t xml:space="preserve"> 20 de </w:t>
      </w:r>
      <w:proofErr w:type="spellStart"/>
      <w:r>
        <w:rPr>
          <w:color w:val="auto"/>
        </w:rPr>
        <w:t>zile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afişării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rezultatului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>.</w:t>
      </w:r>
    </w:p>
    <w:p w14:paraId="53ADD44F" w14:textId="77777777" w:rsidR="00F20EEE" w:rsidRDefault="008E20F2">
      <w:pPr>
        <w:pStyle w:val="Default"/>
        <w:numPr>
          <w:ilvl w:val="0"/>
          <w:numId w:val="44"/>
        </w:numPr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admiterii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concursul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temporar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vacant,contractul</w:t>
      </w:r>
      <w:proofErr w:type="spellEnd"/>
      <w:proofErr w:type="gramEnd"/>
      <w:r>
        <w:rPr>
          <w:color w:val="auto"/>
        </w:rPr>
        <w:t xml:space="preserve"> de </w:t>
      </w:r>
      <w:proofErr w:type="spellStart"/>
      <w:r>
        <w:rPr>
          <w:color w:val="auto"/>
        </w:rPr>
        <w:t>muncă</w:t>
      </w:r>
      <w:proofErr w:type="spellEnd"/>
    </w:p>
    <w:p w14:paraId="4EB6C732" w14:textId="77777777" w:rsidR="00F20EEE" w:rsidRDefault="008E20F2">
      <w:pPr>
        <w:pStyle w:val="Default"/>
        <w:jc w:val="both"/>
        <w:rPr>
          <w:color w:val="auto"/>
        </w:rPr>
      </w:pPr>
      <w:r>
        <w:rPr>
          <w:color w:val="auto"/>
        </w:rPr>
        <w:t xml:space="preserve">se </w:t>
      </w:r>
      <w:proofErr w:type="spellStart"/>
      <w:r>
        <w:rPr>
          <w:color w:val="auto"/>
        </w:rPr>
        <w:t>încheie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perioada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absenței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titularului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>.</w:t>
      </w:r>
    </w:p>
    <w:p w14:paraId="5504A39A" w14:textId="77777777" w:rsidR="00F20EEE" w:rsidRDefault="008E20F2">
      <w:pPr>
        <w:pStyle w:val="Default"/>
        <w:numPr>
          <w:ilvl w:val="0"/>
          <w:numId w:val="44"/>
        </w:numPr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neprezentării</w:t>
      </w:r>
      <w:proofErr w:type="spellEnd"/>
      <w:r>
        <w:rPr>
          <w:color w:val="auto"/>
        </w:rPr>
        <w:t xml:space="preserve"> la post la </w:t>
      </w:r>
      <w:proofErr w:type="spellStart"/>
      <w:r>
        <w:rPr>
          <w:color w:val="auto"/>
        </w:rPr>
        <w:t>termenul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stabilit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lipsa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înştiinţării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menţionate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sus,</w:t>
      </w:r>
    </w:p>
    <w:p w14:paraId="2E052E00" w14:textId="77777777" w:rsidR="00F20EEE" w:rsidRDefault="008E20F2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postul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declarat</w:t>
      </w:r>
      <w:proofErr w:type="spellEnd"/>
      <w:r>
        <w:rPr>
          <w:color w:val="auto"/>
        </w:rPr>
        <w:t xml:space="preserve"> vacant,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comunice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 care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nota </w:t>
      </w:r>
      <w:proofErr w:type="spellStart"/>
      <w:r>
        <w:rPr>
          <w:color w:val="auto"/>
        </w:rPr>
        <w:t>finală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imediat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inferioară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posibilitatea</w:t>
      </w:r>
      <w:proofErr w:type="spellEnd"/>
      <w:r>
        <w:rPr>
          <w:color w:val="auto"/>
        </w:rPr>
        <w:t xml:space="preserve"> de a </w:t>
      </w:r>
      <w:proofErr w:type="spellStart"/>
      <w:r>
        <w:rPr>
          <w:color w:val="auto"/>
        </w:rPr>
        <w:t>ocupa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respectiv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unitatea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</w:t>
      </w:r>
      <w:proofErr w:type="spellEnd"/>
      <w:r>
        <w:rPr>
          <w:color w:val="auto"/>
        </w:rPr>
        <w:t xml:space="preserve"> vacant,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organizeze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nou</w:t>
      </w:r>
      <w:proofErr w:type="spellEnd"/>
      <w:r>
        <w:rPr>
          <w:color w:val="auto"/>
        </w:rPr>
        <w:t xml:space="preserve"> concurs,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legii</w:t>
      </w:r>
      <w:proofErr w:type="spellEnd"/>
      <w:r>
        <w:rPr>
          <w:color w:val="auto"/>
        </w:rPr>
        <w:t xml:space="preserve">. </w:t>
      </w:r>
    </w:p>
    <w:p w14:paraId="17C294C9" w14:textId="77777777" w:rsidR="00F20EEE" w:rsidRDefault="008E20F2">
      <w:pPr>
        <w:pStyle w:val="Default"/>
        <w:numPr>
          <w:ilvl w:val="0"/>
          <w:numId w:val="44"/>
        </w:numPr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care, din motive </w:t>
      </w:r>
      <w:proofErr w:type="spellStart"/>
      <w:r>
        <w:rPr>
          <w:color w:val="auto"/>
        </w:rPr>
        <w:t>obiective</w:t>
      </w:r>
      <w:proofErr w:type="spellEnd"/>
      <w:r>
        <w:rPr>
          <w:color w:val="auto"/>
        </w:rPr>
        <w:t xml:space="preserve">, nu se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respecta</w:t>
      </w:r>
      <w:proofErr w:type="spellEnd"/>
      <w:r>
        <w:rPr>
          <w:color w:val="auto"/>
        </w:rPr>
        <w:t xml:space="preserve"> data,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locul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desfăşurării</w:t>
      </w:r>
      <w:proofErr w:type="spellEnd"/>
    </w:p>
    <w:p w14:paraId="1ED2B43F" w14:textId="77777777" w:rsidR="00F20EEE" w:rsidRDefault="008E20F2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unitatea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anunţa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afişare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modificările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intervenite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desfăşurarea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</w:p>
    <w:p w14:paraId="5B76E14B" w14:textId="77777777" w:rsidR="00F20EEE" w:rsidRDefault="008E20F2">
      <w:pPr>
        <w:pStyle w:val="Default"/>
        <w:jc w:val="center"/>
        <w:rPr>
          <w:b/>
          <w:bCs/>
          <w:i/>
          <w:color w:val="auto"/>
        </w:rPr>
      </w:pPr>
      <w:r>
        <w:rPr>
          <w:b/>
          <w:bCs/>
          <w:i/>
          <w:color w:val="auto"/>
        </w:rPr>
        <w:t>MANAGER,</w:t>
      </w:r>
    </w:p>
    <w:p w14:paraId="7AADF008" w14:textId="77777777" w:rsidR="00F20EEE" w:rsidRDefault="008E20F2">
      <w:pPr>
        <w:pStyle w:val="Default"/>
        <w:jc w:val="center"/>
        <w:rPr>
          <w:i/>
          <w:color w:val="auto"/>
        </w:rPr>
      </w:pPr>
      <w:proofErr w:type="spellStart"/>
      <w:proofErr w:type="gramStart"/>
      <w:r>
        <w:rPr>
          <w:b/>
          <w:bCs/>
          <w:i/>
          <w:color w:val="auto"/>
        </w:rPr>
        <w:t>Dr.Ovidiu</w:t>
      </w:r>
      <w:proofErr w:type="spellEnd"/>
      <w:proofErr w:type="gramEnd"/>
      <w:r>
        <w:rPr>
          <w:b/>
          <w:bCs/>
          <w:i/>
          <w:color w:val="auto"/>
        </w:rPr>
        <w:t xml:space="preserve"> </w:t>
      </w:r>
      <w:proofErr w:type="spellStart"/>
      <w:r>
        <w:rPr>
          <w:b/>
          <w:bCs/>
          <w:i/>
          <w:color w:val="auto"/>
        </w:rPr>
        <w:t>Gîrbovan</w:t>
      </w:r>
      <w:proofErr w:type="spellEnd"/>
    </w:p>
    <w:p w14:paraId="6CF6650E" w14:textId="550168CC" w:rsidR="00F20EEE" w:rsidRDefault="008E2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Întocmit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 Moldovan Alina</w:t>
      </w:r>
    </w:p>
    <w:p w14:paraId="438FAB91" w14:textId="3B6CB8FC" w:rsidR="00F20EEE" w:rsidRDefault="00E7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Serv.RUNOS</w:t>
      </w:r>
      <w:proofErr w:type="spellEnd"/>
    </w:p>
    <w:p w14:paraId="79B5BFA6" w14:textId="77777777" w:rsidR="00F20EEE" w:rsidRDefault="00F20EEE"/>
    <w:sectPr w:rsidR="00F20EEE">
      <w:headerReference w:type="default" r:id="rId8"/>
      <w:footerReference w:type="default" r:id="rId9"/>
      <w:pgSz w:w="11907" w:h="16839"/>
      <w:pgMar w:top="720" w:right="1008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E09BB" w14:textId="77777777" w:rsidR="001C04A4" w:rsidRDefault="001C04A4">
      <w:pPr>
        <w:spacing w:after="0" w:line="240" w:lineRule="auto"/>
      </w:pPr>
      <w:r>
        <w:separator/>
      </w:r>
    </w:p>
  </w:endnote>
  <w:endnote w:type="continuationSeparator" w:id="0">
    <w:p w14:paraId="07573C7C" w14:textId="77777777" w:rsidR="001C04A4" w:rsidRDefault="001C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46E6" w14:textId="77777777" w:rsidR="00F20EEE" w:rsidRDefault="008E20F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>
      <w:rPr>
        <w:rFonts w:asciiTheme="majorHAnsi" w:eastAsiaTheme="majorEastAsia" w:hAnsiTheme="majorHAnsi" w:cstheme="majorBidi"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14:paraId="686ADA98" w14:textId="77777777" w:rsidR="00F20EEE" w:rsidRDefault="008E20F2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>
      <w:rPr>
        <w:rFonts w:ascii="Times New Roman" w:eastAsia="Times New Roman" w:hAnsi="Times New Roman" w:cs="Times New Roman"/>
        <w:sz w:val="20"/>
        <w:szCs w:val="20"/>
      </w:rPr>
      <w:t>CONSILIUL</w:t>
    </w:r>
    <w:r>
      <w:rPr>
        <w:rFonts w:ascii="Times New Roman" w:eastAsia="Times New Roman" w:hAnsi="Times New Roman" w:cs="Times New Roman"/>
        <w:sz w:val="24"/>
        <w:szCs w:val="24"/>
      </w:rPr>
      <w:t xml:space="preserve"> J</w:t>
    </w:r>
    <w:r>
      <w:rPr>
        <w:rFonts w:ascii="Times New Roman" w:eastAsia="Times New Roman" w:hAnsi="Times New Roman" w:cs="Times New Roman"/>
        <w:sz w:val="20"/>
        <w:szCs w:val="20"/>
      </w:rPr>
      <w:t>UDEȚEAN</w:t>
    </w:r>
    <w:r>
      <w:rPr>
        <w:rFonts w:ascii="Times New Roman" w:eastAsia="Times New Roman" w:hAnsi="Times New Roman" w:cs="Times New Roman"/>
        <w:sz w:val="24"/>
        <w:szCs w:val="24"/>
      </w:rPr>
      <w:t xml:space="preserve"> M</w:t>
    </w:r>
    <w:r>
      <w:rPr>
        <w:rFonts w:ascii="Times New Roman" w:eastAsia="Times New Roman" w:hAnsi="Times New Roman" w:cs="Times New Roman"/>
        <w:sz w:val="20"/>
        <w:szCs w:val="20"/>
      </w:rPr>
      <w:t>UREȘ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14:paraId="6650DF6B" w14:textId="77777777" w:rsidR="00F20EEE" w:rsidRDefault="008E20F2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>
      <w:rPr>
        <w:rFonts w:ascii="Arial" w:eastAsia="Times New Roman" w:hAnsi="Arial" w:cs="Arial"/>
        <w:b/>
        <w:sz w:val="18"/>
        <w:szCs w:val="18"/>
      </w:rPr>
      <w:t>Spitalul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>
      <w:rPr>
        <w:rFonts w:ascii="Arial" w:eastAsia="Times New Roman" w:hAnsi="Arial" w:cs="Arial"/>
        <w:b/>
        <w:sz w:val="18"/>
        <w:szCs w:val="18"/>
      </w:rPr>
      <w:t>Județean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479802C8" w14:textId="77777777" w:rsidR="00F20EEE" w:rsidRDefault="008E20F2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>
      <w:rPr>
        <w:rFonts w:ascii="Arial" w:eastAsia="Times New Roman" w:hAnsi="Arial" w:cs="Arial"/>
        <w:sz w:val="16"/>
        <w:szCs w:val="16"/>
      </w:rPr>
      <w:t>România</w:t>
    </w:r>
    <w:proofErr w:type="spellEnd"/>
    <w:r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>
      <w:rPr>
        <w:rFonts w:ascii="Arial" w:eastAsia="Times New Roman" w:hAnsi="Arial" w:cs="Arial"/>
        <w:sz w:val="16"/>
        <w:szCs w:val="16"/>
      </w:rPr>
      <w:t>Tîrgu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>
      <w:rPr>
        <w:rFonts w:ascii="Arial" w:eastAsia="Times New Roman" w:hAnsi="Arial" w:cs="Arial"/>
        <w:sz w:val="16"/>
        <w:szCs w:val="16"/>
      </w:rPr>
      <w:t>județul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>
      <w:rPr>
        <w:rFonts w:ascii="Arial" w:eastAsia="Times New Roman" w:hAnsi="Arial" w:cs="Arial"/>
        <w:sz w:val="16"/>
        <w:szCs w:val="16"/>
      </w:rPr>
      <w:t>Bernády</w:t>
    </w:r>
    <w:proofErr w:type="spellEnd"/>
    <w:r>
      <w:rPr>
        <w:rFonts w:ascii="Arial" w:eastAsia="Times New Roman" w:hAnsi="Arial" w:cs="Arial"/>
        <w:sz w:val="16"/>
        <w:szCs w:val="16"/>
      </w:rPr>
      <w:t xml:space="preserve"> </w:t>
    </w:r>
    <w:proofErr w:type="spellStart"/>
    <w:r>
      <w:rPr>
        <w:rFonts w:ascii="Arial" w:eastAsia="Times New Roman" w:hAnsi="Arial" w:cs="Arial"/>
        <w:sz w:val="16"/>
        <w:szCs w:val="16"/>
      </w:rPr>
      <w:t>György</w:t>
    </w:r>
    <w:proofErr w:type="spellEnd"/>
    <w:r>
      <w:rPr>
        <w:rFonts w:ascii="Arial" w:eastAsia="Times New Roman" w:hAnsi="Arial" w:cs="Arial"/>
        <w:sz w:val="16"/>
        <w:szCs w:val="16"/>
      </w:rPr>
      <w:t>, nr. 6, Cod Fiscal 24014380</w:t>
    </w:r>
  </w:p>
  <w:p w14:paraId="2DAF969D" w14:textId="77777777" w:rsidR="00F20EEE" w:rsidRDefault="008E20F2">
    <w:pPr>
      <w:tabs>
        <w:tab w:val="center" w:pos="4680"/>
        <w:tab w:val="right" w:pos="9360"/>
      </w:tabs>
      <w:spacing w:after="0" w:line="240" w:lineRule="auto"/>
      <w:rPr>
        <w:lang w:val="ro-RO"/>
      </w:rPr>
    </w:pPr>
    <w:proofErr w:type="spellStart"/>
    <w:r>
      <w:rPr>
        <w:rFonts w:ascii="Arial" w:eastAsia="Times New Roman" w:hAnsi="Arial" w:cs="Arial"/>
        <w:sz w:val="16"/>
        <w:szCs w:val="16"/>
      </w:rPr>
      <w:t>Telefon</w:t>
    </w:r>
    <w:proofErr w:type="spellEnd"/>
    <w:r>
      <w:rPr>
        <w:rFonts w:ascii="Arial" w:eastAsia="Times New Roman" w:hAnsi="Arial" w:cs="Arial"/>
        <w:sz w:val="16"/>
        <w:szCs w:val="16"/>
      </w:rPr>
      <w:t>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AC70D" w14:textId="77777777" w:rsidR="001C04A4" w:rsidRDefault="001C04A4">
      <w:pPr>
        <w:spacing w:after="0" w:line="240" w:lineRule="auto"/>
      </w:pPr>
      <w:r>
        <w:separator/>
      </w:r>
    </w:p>
  </w:footnote>
  <w:footnote w:type="continuationSeparator" w:id="0">
    <w:p w14:paraId="62B19BAE" w14:textId="77777777" w:rsidR="001C04A4" w:rsidRDefault="001C0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C125" w14:textId="77777777" w:rsidR="00F20EEE" w:rsidRDefault="008E20F2">
    <w:pPr>
      <w:pStyle w:val="Header"/>
    </w:pPr>
    <w:r>
      <w:rPr>
        <w:noProof/>
      </w:rPr>
      <w:drawing>
        <wp:inline distT="0" distB="0" distL="114300" distR="114300" wp14:anchorId="5E497D74" wp14:editId="445EAE32">
          <wp:extent cx="573405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BDC98"/>
    <w:multiLevelType w:val="singleLevel"/>
    <w:tmpl w:val="855BDC98"/>
    <w:lvl w:ilvl="0">
      <w:start w:val="1"/>
      <w:numFmt w:val="bullet"/>
      <w:lvlText w:val=""/>
      <w:lvlJc w:val="left"/>
      <w:pPr>
        <w:tabs>
          <w:tab w:val="left" w:pos="-1740"/>
        </w:tabs>
        <w:ind w:left="-1740" w:hanging="420"/>
      </w:pPr>
      <w:rPr>
        <w:rFonts w:ascii="Wingdings" w:hAnsi="Wingdings" w:hint="default"/>
      </w:rPr>
    </w:lvl>
  </w:abstractNum>
  <w:abstractNum w:abstractNumId="1" w15:restartNumberingAfterBreak="0">
    <w:nsid w:val="88C4EEA2"/>
    <w:multiLevelType w:val="singleLevel"/>
    <w:tmpl w:val="88C4EEA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8AF725DC"/>
    <w:multiLevelType w:val="singleLevel"/>
    <w:tmpl w:val="8AF725D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92817E3E"/>
    <w:multiLevelType w:val="singleLevel"/>
    <w:tmpl w:val="92817E3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ABC472FD"/>
    <w:multiLevelType w:val="singleLevel"/>
    <w:tmpl w:val="ABC472F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B2E9501E"/>
    <w:multiLevelType w:val="singleLevel"/>
    <w:tmpl w:val="B2E9501E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B3E6A07A"/>
    <w:multiLevelType w:val="singleLevel"/>
    <w:tmpl w:val="B3E6A07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BB15A1B7"/>
    <w:multiLevelType w:val="singleLevel"/>
    <w:tmpl w:val="BB15A1B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BCCE2F68"/>
    <w:multiLevelType w:val="singleLevel"/>
    <w:tmpl w:val="BCCE2F6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C2FDC101"/>
    <w:multiLevelType w:val="singleLevel"/>
    <w:tmpl w:val="C2FDC101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C9688B6F"/>
    <w:multiLevelType w:val="singleLevel"/>
    <w:tmpl w:val="C9688B6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CFEC66AD"/>
    <w:multiLevelType w:val="singleLevel"/>
    <w:tmpl w:val="CFEC66A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D1EE9B98"/>
    <w:multiLevelType w:val="singleLevel"/>
    <w:tmpl w:val="D1EE9B9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D49B8565"/>
    <w:multiLevelType w:val="singleLevel"/>
    <w:tmpl w:val="D49B856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D917E6BF"/>
    <w:multiLevelType w:val="singleLevel"/>
    <w:tmpl w:val="D917E6BF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EC41D726"/>
    <w:multiLevelType w:val="singleLevel"/>
    <w:tmpl w:val="EC41D726"/>
    <w:lvl w:ilvl="0">
      <w:start w:val="1"/>
      <w:numFmt w:val="upperLetter"/>
      <w:suff w:val="space"/>
      <w:lvlText w:val="%1."/>
      <w:lvlJc w:val="left"/>
    </w:lvl>
  </w:abstractNum>
  <w:abstractNum w:abstractNumId="16" w15:restartNumberingAfterBreak="0">
    <w:nsid w:val="F8517450"/>
    <w:multiLevelType w:val="singleLevel"/>
    <w:tmpl w:val="F8517450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 w15:restartNumberingAfterBreak="0">
    <w:nsid w:val="F9DE0753"/>
    <w:multiLevelType w:val="singleLevel"/>
    <w:tmpl w:val="F9DE075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 w15:restartNumberingAfterBreak="0">
    <w:nsid w:val="00137845"/>
    <w:multiLevelType w:val="singleLevel"/>
    <w:tmpl w:val="0013784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9" w15:restartNumberingAfterBreak="0">
    <w:nsid w:val="056A65D1"/>
    <w:multiLevelType w:val="multilevel"/>
    <w:tmpl w:val="056A65D1"/>
    <w:lvl w:ilvl="0">
      <w:start w:val="3"/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0590C314"/>
    <w:multiLevelType w:val="singleLevel"/>
    <w:tmpl w:val="0590C31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1" w15:restartNumberingAfterBreak="0">
    <w:nsid w:val="06F87BA2"/>
    <w:multiLevelType w:val="singleLevel"/>
    <w:tmpl w:val="06F87BA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2" w15:restartNumberingAfterBreak="0">
    <w:nsid w:val="14D307FA"/>
    <w:multiLevelType w:val="hybridMultilevel"/>
    <w:tmpl w:val="57D877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5BF368C"/>
    <w:multiLevelType w:val="singleLevel"/>
    <w:tmpl w:val="15BF368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4" w15:restartNumberingAfterBreak="0">
    <w:nsid w:val="172ED160"/>
    <w:multiLevelType w:val="singleLevel"/>
    <w:tmpl w:val="172ED160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5" w15:restartNumberingAfterBreak="0">
    <w:nsid w:val="188278DF"/>
    <w:multiLevelType w:val="multilevel"/>
    <w:tmpl w:val="188278DF"/>
    <w:lvl w:ilvl="0">
      <w:start w:val="3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hint="default"/>
        <w:b/>
        <w:i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1CB57B46"/>
    <w:multiLevelType w:val="multilevel"/>
    <w:tmpl w:val="1CB57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E2F459"/>
    <w:multiLevelType w:val="singleLevel"/>
    <w:tmpl w:val="1FE2F459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8" w15:restartNumberingAfterBreak="0">
    <w:nsid w:val="306A5274"/>
    <w:multiLevelType w:val="singleLevel"/>
    <w:tmpl w:val="306A5274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9" w15:restartNumberingAfterBreak="0">
    <w:nsid w:val="3EFBFEB6"/>
    <w:multiLevelType w:val="singleLevel"/>
    <w:tmpl w:val="3EFBFEB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0" w15:restartNumberingAfterBreak="0">
    <w:nsid w:val="4114BF59"/>
    <w:multiLevelType w:val="singleLevel"/>
    <w:tmpl w:val="4114BF5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1" w15:restartNumberingAfterBreak="0">
    <w:nsid w:val="4312E807"/>
    <w:multiLevelType w:val="singleLevel"/>
    <w:tmpl w:val="4312E80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2" w15:restartNumberingAfterBreak="0">
    <w:nsid w:val="44094E6B"/>
    <w:multiLevelType w:val="hybridMultilevel"/>
    <w:tmpl w:val="A8F0AED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4C4A66"/>
    <w:multiLevelType w:val="singleLevel"/>
    <w:tmpl w:val="4B4C4A6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4" w15:restartNumberingAfterBreak="0">
    <w:nsid w:val="521434B8"/>
    <w:multiLevelType w:val="singleLevel"/>
    <w:tmpl w:val="521434B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5" w15:restartNumberingAfterBreak="0">
    <w:nsid w:val="526F245E"/>
    <w:multiLevelType w:val="multilevel"/>
    <w:tmpl w:val="526F2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DFE4BD"/>
    <w:multiLevelType w:val="singleLevel"/>
    <w:tmpl w:val="53DFE4BD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7" w15:restartNumberingAfterBreak="0">
    <w:nsid w:val="578A0A25"/>
    <w:multiLevelType w:val="hybridMultilevel"/>
    <w:tmpl w:val="DBD04D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2577BA"/>
    <w:multiLevelType w:val="singleLevel"/>
    <w:tmpl w:val="592577B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9" w15:restartNumberingAfterBreak="0">
    <w:nsid w:val="5F84B4A6"/>
    <w:multiLevelType w:val="singleLevel"/>
    <w:tmpl w:val="5F84B4A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0" w15:restartNumberingAfterBreak="0">
    <w:nsid w:val="5FE625E9"/>
    <w:multiLevelType w:val="singleLevel"/>
    <w:tmpl w:val="5FE625E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1" w15:restartNumberingAfterBreak="0">
    <w:nsid w:val="692F54E9"/>
    <w:multiLevelType w:val="singleLevel"/>
    <w:tmpl w:val="692F54E9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2" w15:restartNumberingAfterBreak="0">
    <w:nsid w:val="6CA3BF94"/>
    <w:multiLevelType w:val="singleLevel"/>
    <w:tmpl w:val="6CA3BF9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3" w15:restartNumberingAfterBreak="0">
    <w:nsid w:val="6F1261A3"/>
    <w:multiLevelType w:val="multilevel"/>
    <w:tmpl w:val="6F1261A3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62C05B"/>
    <w:multiLevelType w:val="singleLevel"/>
    <w:tmpl w:val="7462C05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5" w15:restartNumberingAfterBreak="0">
    <w:nsid w:val="7E6B01D6"/>
    <w:multiLevelType w:val="singleLevel"/>
    <w:tmpl w:val="7E6B01D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6" w15:restartNumberingAfterBreak="0">
    <w:nsid w:val="7FF768F2"/>
    <w:multiLevelType w:val="multilevel"/>
    <w:tmpl w:val="7FF76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057822">
    <w:abstractNumId w:val="9"/>
  </w:num>
  <w:num w:numId="2" w16cid:durableId="1836335546">
    <w:abstractNumId w:val="25"/>
  </w:num>
  <w:num w:numId="3" w16cid:durableId="303509754">
    <w:abstractNumId w:val="27"/>
  </w:num>
  <w:num w:numId="4" w16cid:durableId="487553276">
    <w:abstractNumId w:val="24"/>
  </w:num>
  <w:num w:numId="5" w16cid:durableId="127936166">
    <w:abstractNumId w:val="41"/>
  </w:num>
  <w:num w:numId="6" w16cid:durableId="818041260">
    <w:abstractNumId w:val="28"/>
  </w:num>
  <w:num w:numId="7" w16cid:durableId="53546643">
    <w:abstractNumId w:val="5"/>
  </w:num>
  <w:num w:numId="8" w16cid:durableId="1321274776">
    <w:abstractNumId w:val="14"/>
  </w:num>
  <w:num w:numId="9" w16cid:durableId="1120301756">
    <w:abstractNumId w:val="36"/>
  </w:num>
  <w:num w:numId="10" w16cid:durableId="397288522">
    <w:abstractNumId w:val="16"/>
  </w:num>
  <w:num w:numId="11" w16cid:durableId="1842424398">
    <w:abstractNumId w:val="18"/>
  </w:num>
  <w:num w:numId="12" w16cid:durableId="1056129325">
    <w:abstractNumId w:val="31"/>
  </w:num>
  <w:num w:numId="13" w16cid:durableId="1336036586">
    <w:abstractNumId w:val="43"/>
  </w:num>
  <w:num w:numId="14" w16cid:durableId="512690925">
    <w:abstractNumId w:val="15"/>
  </w:num>
  <w:num w:numId="15" w16cid:durableId="469909887">
    <w:abstractNumId w:val="13"/>
  </w:num>
  <w:num w:numId="16" w16cid:durableId="104815667">
    <w:abstractNumId w:val="17"/>
  </w:num>
  <w:num w:numId="17" w16cid:durableId="141822941">
    <w:abstractNumId w:val="44"/>
  </w:num>
  <w:num w:numId="18" w16cid:durableId="2026905002">
    <w:abstractNumId w:val="29"/>
  </w:num>
  <w:num w:numId="19" w16cid:durableId="1542136596">
    <w:abstractNumId w:val="6"/>
  </w:num>
  <w:num w:numId="20" w16cid:durableId="512648306">
    <w:abstractNumId w:val="33"/>
  </w:num>
  <w:num w:numId="21" w16cid:durableId="1786732142">
    <w:abstractNumId w:val="40"/>
  </w:num>
  <w:num w:numId="22" w16cid:durableId="382876270">
    <w:abstractNumId w:val="10"/>
  </w:num>
  <w:num w:numId="23" w16cid:durableId="1621301704">
    <w:abstractNumId w:val="7"/>
  </w:num>
  <w:num w:numId="24" w16cid:durableId="1850559622">
    <w:abstractNumId w:val="38"/>
  </w:num>
  <w:num w:numId="25" w16cid:durableId="1313489183">
    <w:abstractNumId w:val="2"/>
  </w:num>
  <w:num w:numId="26" w16cid:durableId="309529737">
    <w:abstractNumId w:val="42"/>
  </w:num>
  <w:num w:numId="27" w16cid:durableId="900559224">
    <w:abstractNumId w:val="4"/>
  </w:num>
  <w:num w:numId="28" w16cid:durableId="388113111">
    <w:abstractNumId w:val="11"/>
  </w:num>
  <w:num w:numId="29" w16cid:durableId="306740653">
    <w:abstractNumId w:val="3"/>
  </w:num>
  <w:num w:numId="30" w16cid:durableId="245190233">
    <w:abstractNumId w:val="20"/>
  </w:num>
  <w:num w:numId="31" w16cid:durableId="1290629696">
    <w:abstractNumId w:val="21"/>
  </w:num>
  <w:num w:numId="32" w16cid:durableId="1913352007">
    <w:abstractNumId w:val="34"/>
  </w:num>
  <w:num w:numId="33" w16cid:durableId="1180047037">
    <w:abstractNumId w:val="23"/>
  </w:num>
  <w:num w:numId="34" w16cid:durableId="2017540355">
    <w:abstractNumId w:val="0"/>
  </w:num>
  <w:num w:numId="35" w16cid:durableId="879440604">
    <w:abstractNumId w:val="8"/>
  </w:num>
  <w:num w:numId="36" w16cid:durableId="1433936971">
    <w:abstractNumId w:val="1"/>
  </w:num>
  <w:num w:numId="37" w16cid:durableId="1393575949">
    <w:abstractNumId w:val="12"/>
  </w:num>
  <w:num w:numId="38" w16cid:durableId="1574779146">
    <w:abstractNumId w:val="45"/>
  </w:num>
  <w:num w:numId="39" w16cid:durableId="132986018">
    <w:abstractNumId w:val="30"/>
  </w:num>
  <w:num w:numId="40" w16cid:durableId="1255898924">
    <w:abstractNumId w:val="39"/>
  </w:num>
  <w:num w:numId="41" w16cid:durableId="1006443107">
    <w:abstractNumId w:val="19"/>
  </w:num>
  <w:num w:numId="42" w16cid:durableId="1916741163">
    <w:abstractNumId w:val="26"/>
  </w:num>
  <w:num w:numId="43" w16cid:durableId="1859350003">
    <w:abstractNumId w:val="46"/>
  </w:num>
  <w:num w:numId="44" w16cid:durableId="1358579837">
    <w:abstractNumId w:val="35"/>
  </w:num>
  <w:num w:numId="45" w16cid:durableId="1381512059">
    <w:abstractNumId w:val="32"/>
  </w:num>
  <w:num w:numId="46" w16cid:durableId="604579192">
    <w:abstractNumId w:val="22"/>
  </w:num>
  <w:num w:numId="47" w16cid:durableId="99237393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A2E"/>
    <w:rsid w:val="00053683"/>
    <w:rsid w:val="00066430"/>
    <w:rsid w:val="00116736"/>
    <w:rsid w:val="00151D28"/>
    <w:rsid w:val="00155E8E"/>
    <w:rsid w:val="001B1A2E"/>
    <w:rsid w:val="001B5D44"/>
    <w:rsid w:val="001C04A4"/>
    <w:rsid w:val="0029574D"/>
    <w:rsid w:val="002D5583"/>
    <w:rsid w:val="002E4392"/>
    <w:rsid w:val="002E63B3"/>
    <w:rsid w:val="0031430A"/>
    <w:rsid w:val="003B4B43"/>
    <w:rsid w:val="003E742E"/>
    <w:rsid w:val="003F3EF7"/>
    <w:rsid w:val="00532A68"/>
    <w:rsid w:val="005564F3"/>
    <w:rsid w:val="00581010"/>
    <w:rsid w:val="005A5654"/>
    <w:rsid w:val="00637A2C"/>
    <w:rsid w:val="006430D9"/>
    <w:rsid w:val="00663EB3"/>
    <w:rsid w:val="0078320F"/>
    <w:rsid w:val="007B4865"/>
    <w:rsid w:val="007C3C2A"/>
    <w:rsid w:val="007F41A2"/>
    <w:rsid w:val="00842CA6"/>
    <w:rsid w:val="0085497D"/>
    <w:rsid w:val="008E20F2"/>
    <w:rsid w:val="00901637"/>
    <w:rsid w:val="009071FC"/>
    <w:rsid w:val="00914352"/>
    <w:rsid w:val="00971022"/>
    <w:rsid w:val="009B06FE"/>
    <w:rsid w:val="00A2474D"/>
    <w:rsid w:val="00A26AD6"/>
    <w:rsid w:val="00A86883"/>
    <w:rsid w:val="00AF70ED"/>
    <w:rsid w:val="00B20A60"/>
    <w:rsid w:val="00B609F4"/>
    <w:rsid w:val="00B75506"/>
    <w:rsid w:val="00BC614B"/>
    <w:rsid w:val="00D023DB"/>
    <w:rsid w:val="00D04DB3"/>
    <w:rsid w:val="00DA2942"/>
    <w:rsid w:val="00E43AA8"/>
    <w:rsid w:val="00E73725"/>
    <w:rsid w:val="00E840DC"/>
    <w:rsid w:val="00ED50D5"/>
    <w:rsid w:val="00EE3FEA"/>
    <w:rsid w:val="00F20EEE"/>
    <w:rsid w:val="00F26A3C"/>
    <w:rsid w:val="00F36442"/>
    <w:rsid w:val="00FC0F9B"/>
    <w:rsid w:val="108F2850"/>
    <w:rsid w:val="122F63AE"/>
    <w:rsid w:val="152E1778"/>
    <w:rsid w:val="16250876"/>
    <w:rsid w:val="1B43183E"/>
    <w:rsid w:val="1D027B80"/>
    <w:rsid w:val="1DA542B9"/>
    <w:rsid w:val="1F37546E"/>
    <w:rsid w:val="212B5EEF"/>
    <w:rsid w:val="21D230DB"/>
    <w:rsid w:val="26263CA6"/>
    <w:rsid w:val="30976ED2"/>
    <w:rsid w:val="30F3662F"/>
    <w:rsid w:val="46E84B4C"/>
    <w:rsid w:val="4BEA1361"/>
    <w:rsid w:val="5C3B475D"/>
    <w:rsid w:val="61A03EBE"/>
    <w:rsid w:val="6E9F3383"/>
    <w:rsid w:val="711667A1"/>
    <w:rsid w:val="73B64FAB"/>
    <w:rsid w:val="75FC4B70"/>
    <w:rsid w:val="7C0A3CC6"/>
    <w:rsid w:val="7E0C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4580"/>
  <w15:docId w15:val="{2C01FBA8-AF3E-4BE6-95C5-936FACDF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</dc:creator>
  <cp:lastModifiedBy>Alina Moldovan</cp:lastModifiedBy>
  <cp:revision>32</cp:revision>
  <cp:lastPrinted>2021-06-18T04:33:00Z</cp:lastPrinted>
  <dcterms:created xsi:type="dcterms:W3CDTF">2016-07-14T11:20:00Z</dcterms:created>
  <dcterms:modified xsi:type="dcterms:W3CDTF">2022-04-18T06:39:00Z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