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5A21" w14:textId="550FEC5C" w:rsidR="001235C2" w:rsidRDefault="001235C2" w:rsidP="007E4F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EEB6DA5" w14:textId="77777777" w:rsidR="001235C2" w:rsidRDefault="001235C2" w:rsidP="007E4F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6178993" w14:textId="77777777" w:rsidR="001235C2" w:rsidRDefault="001235C2" w:rsidP="007E4F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09B48E9" w14:textId="6B755D2D" w:rsidR="007E4FAF" w:rsidRPr="00387D3B" w:rsidRDefault="007E4FAF" w:rsidP="007E4F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7D3B">
        <w:rPr>
          <w:rFonts w:ascii="Times New Roman" w:hAnsi="Times New Roman" w:cs="Times New Roman"/>
          <w:b/>
          <w:i/>
          <w:sz w:val="24"/>
          <w:szCs w:val="24"/>
        </w:rPr>
        <w:t>BIBLIOGRAFIE</w:t>
      </w:r>
      <w:r w:rsidR="00B3058F">
        <w:rPr>
          <w:rFonts w:ascii="Times New Roman" w:hAnsi="Times New Roman" w:cs="Times New Roman"/>
          <w:b/>
          <w:i/>
          <w:sz w:val="24"/>
          <w:szCs w:val="24"/>
        </w:rPr>
        <w:t xml:space="preserve"> ȘI TEMATICĂ</w:t>
      </w:r>
      <w:r w:rsidRPr="00387D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3EC2E4C" w14:textId="77777777" w:rsidR="00D71739" w:rsidRDefault="007E4FAF" w:rsidP="007E4F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7D3B">
        <w:rPr>
          <w:rFonts w:ascii="Times New Roman" w:hAnsi="Times New Roman" w:cs="Times New Roman"/>
          <w:b/>
          <w:i/>
          <w:sz w:val="24"/>
          <w:szCs w:val="24"/>
        </w:rPr>
        <w:t xml:space="preserve">PENTRU CONCURSUL DE OCUPARE </w:t>
      </w:r>
      <w:r w:rsidR="00025C62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387D3B">
        <w:rPr>
          <w:rFonts w:ascii="Times New Roman" w:hAnsi="Times New Roman" w:cs="Times New Roman"/>
          <w:b/>
          <w:i/>
          <w:sz w:val="24"/>
          <w:szCs w:val="24"/>
        </w:rPr>
        <w:t xml:space="preserve"> POST</w:t>
      </w:r>
      <w:r w:rsidR="00025C62">
        <w:rPr>
          <w:rFonts w:ascii="Times New Roman" w:hAnsi="Times New Roman" w:cs="Times New Roman"/>
          <w:b/>
          <w:i/>
          <w:sz w:val="24"/>
          <w:szCs w:val="24"/>
        </w:rPr>
        <w:t>ULUI</w:t>
      </w:r>
      <w:r w:rsidRPr="00387D3B">
        <w:rPr>
          <w:rFonts w:ascii="Times New Roman" w:hAnsi="Times New Roman" w:cs="Times New Roman"/>
          <w:b/>
          <w:i/>
          <w:sz w:val="24"/>
          <w:szCs w:val="24"/>
        </w:rPr>
        <w:t xml:space="preserve"> VACANT DE</w:t>
      </w:r>
    </w:p>
    <w:p w14:paraId="6EC26712" w14:textId="77777777" w:rsidR="00D71739" w:rsidRDefault="007E4FAF" w:rsidP="007E4F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7D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5339">
        <w:rPr>
          <w:rFonts w:ascii="Times New Roman" w:hAnsi="Times New Roman" w:cs="Times New Roman"/>
          <w:b/>
          <w:i/>
          <w:sz w:val="24"/>
          <w:szCs w:val="24"/>
        </w:rPr>
        <w:t>ȘEF SERVICIU</w:t>
      </w:r>
      <w:r w:rsidRPr="00387D3B">
        <w:rPr>
          <w:rFonts w:ascii="Times New Roman" w:hAnsi="Times New Roman" w:cs="Times New Roman"/>
          <w:b/>
          <w:i/>
          <w:sz w:val="24"/>
          <w:szCs w:val="24"/>
        </w:rPr>
        <w:t xml:space="preserve"> ÎN CADRUL SERVICIULUI R.U.N.O.S.</w:t>
      </w:r>
    </w:p>
    <w:p w14:paraId="2048E6B7" w14:textId="36B8E8A9" w:rsidR="007E4FAF" w:rsidRDefault="007E4FAF" w:rsidP="007E4F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7D3B">
        <w:rPr>
          <w:rFonts w:ascii="Times New Roman" w:hAnsi="Times New Roman" w:cs="Times New Roman"/>
          <w:b/>
          <w:i/>
          <w:sz w:val="24"/>
          <w:szCs w:val="24"/>
        </w:rPr>
        <w:t xml:space="preserve"> ORGANIZAT ÎN PERIOADA</w:t>
      </w:r>
      <w:r w:rsidR="00815339">
        <w:rPr>
          <w:rFonts w:ascii="Times New Roman" w:hAnsi="Times New Roman" w:cs="Times New Roman"/>
          <w:b/>
          <w:i/>
          <w:sz w:val="24"/>
          <w:szCs w:val="24"/>
        </w:rPr>
        <w:t xml:space="preserve"> 0</w:t>
      </w:r>
      <w:r w:rsidR="0033631F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815339">
        <w:rPr>
          <w:rFonts w:ascii="Times New Roman" w:hAnsi="Times New Roman" w:cs="Times New Roman"/>
          <w:b/>
          <w:i/>
          <w:sz w:val="24"/>
          <w:szCs w:val="24"/>
        </w:rPr>
        <w:t>.02.2023-0</w:t>
      </w:r>
      <w:r w:rsidR="00025C62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815339">
        <w:rPr>
          <w:rFonts w:ascii="Times New Roman" w:hAnsi="Times New Roman" w:cs="Times New Roman"/>
          <w:b/>
          <w:i/>
          <w:sz w:val="24"/>
          <w:szCs w:val="24"/>
        </w:rPr>
        <w:t>.03.2023</w:t>
      </w:r>
    </w:p>
    <w:p w14:paraId="208C0ABE" w14:textId="3784D0AC" w:rsidR="001235C2" w:rsidRDefault="001235C2" w:rsidP="007E4F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D46326B" w14:textId="400597A1" w:rsidR="001235C2" w:rsidRDefault="001235C2" w:rsidP="007E4F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196E36A" w14:textId="08DA462F" w:rsidR="001235C2" w:rsidRDefault="001235C2" w:rsidP="007E4F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8C33A7D" w14:textId="77777777" w:rsidR="001235C2" w:rsidRDefault="001235C2" w:rsidP="007E4F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A22D345" w14:textId="77777777" w:rsidR="001235C2" w:rsidRPr="00387D3B" w:rsidRDefault="001235C2" w:rsidP="007E4F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703ECA7" w14:textId="20FACCF6" w:rsidR="007E4FAF" w:rsidRPr="00B3058F" w:rsidRDefault="00B3058F" w:rsidP="00B3058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3058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Legea nr.95/2006 privind reforma în domeniul sănătății, republicată, cu modificările și completările ulterioare (Titlul VII – Spitale) </w:t>
      </w:r>
      <w:r w:rsidR="007E4FAF" w:rsidRPr="00B3058F">
        <w:rPr>
          <w:rFonts w:ascii="Times New Roman" w:eastAsia="Calibri" w:hAnsi="Times New Roman" w:cs="Times New Roman"/>
          <w:sz w:val="24"/>
          <w:szCs w:val="24"/>
          <w:lang w:val="ro-RO"/>
        </w:rPr>
        <w:t>;</w:t>
      </w:r>
    </w:p>
    <w:p w14:paraId="2E3686EE" w14:textId="1C3914CA" w:rsidR="00B3058F" w:rsidRPr="00B3058F" w:rsidRDefault="00B3058F" w:rsidP="00B3058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3058F">
        <w:rPr>
          <w:rFonts w:ascii="Times New Roman" w:eastAsia="Calibri" w:hAnsi="Times New Roman" w:cs="Times New Roman"/>
          <w:sz w:val="24"/>
          <w:szCs w:val="24"/>
          <w:lang w:val="ro-RO"/>
        </w:rPr>
        <w:t>Legea nr.53/2003-Codul muncii, republicată, cu modificările și completările ulterioare (Titlu</w:t>
      </w:r>
      <w:r w:rsidR="00FA4652">
        <w:rPr>
          <w:rFonts w:ascii="Times New Roman" w:eastAsia="Calibri" w:hAnsi="Times New Roman" w:cs="Times New Roman"/>
          <w:sz w:val="24"/>
          <w:szCs w:val="24"/>
          <w:lang w:val="ro-RO"/>
        </w:rPr>
        <w:t>l</w:t>
      </w:r>
      <w:r w:rsidRPr="00B3058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II</w:t>
      </w:r>
      <w:r w:rsidR="00FA4652">
        <w:rPr>
          <w:rFonts w:ascii="Times New Roman" w:eastAsia="Calibri" w:hAnsi="Times New Roman" w:cs="Times New Roman"/>
          <w:sz w:val="24"/>
          <w:szCs w:val="24"/>
          <w:lang w:val="ro-RO"/>
        </w:rPr>
        <w:t>- Contractul individual de muncă</w:t>
      </w:r>
      <w:r w:rsidRPr="00B3058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="00FA465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Titlul </w:t>
      </w:r>
      <w:r w:rsidRPr="00B3058F">
        <w:rPr>
          <w:rFonts w:ascii="Times New Roman" w:eastAsia="Calibri" w:hAnsi="Times New Roman" w:cs="Times New Roman"/>
          <w:sz w:val="24"/>
          <w:szCs w:val="24"/>
          <w:lang w:val="ro-RO"/>
        </w:rPr>
        <w:t>III</w:t>
      </w:r>
      <w:r w:rsidR="00FA465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– Timpul de muncă și timpul de odihnă</w:t>
      </w:r>
      <w:r w:rsidRPr="00B3058F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 w:rsidR="00FA465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Titlul</w:t>
      </w:r>
      <w:r w:rsidRPr="00B3058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IV</w:t>
      </w:r>
      <w:r w:rsidR="00FA465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- Salarizarea</w:t>
      </w:r>
      <w:r w:rsidRPr="00B3058F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 w:rsidR="00FA465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Titlul </w:t>
      </w:r>
      <w:r w:rsidRPr="00B3058F">
        <w:rPr>
          <w:rFonts w:ascii="Times New Roman" w:eastAsia="Calibri" w:hAnsi="Times New Roman" w:cs="Times New Roman"/>
          <w:sz w:val="24"/>
          <w:szCs w:val="24"/>
          <w:lang w:val="ro-RO"/>
        </w:rPr>
        <w:t>VI</w:t>
      </w:r>
      <w:r w:rsidR="00FA4652">
        <w:rPr>
          <w:rFonts w:ascii="Times New Roman" w:eastAsia="Calibri" w:hAnsi="Times New Roman" w:cs="Times New Roman"/>
          <w:sz w:val="24"/>
          <w:szCs w:val="24"/>
          <w:lang w:val="ro-RO"/>
        </w:rPr>
        <w:t>-Formarea profesională</w:t>
      </w:r>
      <w:r w:rsidRPr="00B3058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="00FA465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Titlul </w:t>
      </w:r>
      <w:r w:rsidRPr="00B3058F">
        <w:rPr>
          <w:rFonts w:ascii="Times New Roman" w:eastAsia="Calibri" w:hAnsi="Times New Roman" w:cs="Times New Roman"/>
          <w:sz w:val="24"/>
          <w:szCs w:val="24"/>
          <w:lang w:val="ro-RO"/>
        </w:rPr>
        <w:t>IX</w:t>
      </w:r>
      <w:r w:rsidR="00FA4652">
        <w:rPr>
          <w:rFonts w:ascii="Times New Roman" w:eastAsia="Calibri" w:hAnsi="Times New Roman" w:cs="Times New Roman"/>
          <w:sz w:val="24"/>
          <w:szCs w:val="24"/>
          <w:lang w:val="ro-RO"/>
        </w:rPr>
        <w:t>-Conflictele de muncă</w:t>
      </w:r>
      <w:r w:rsidRPr="00B3058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="00FA465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Titlul </w:t>
      </w:r>
      <w:r w:rsidRPr="00B3058F">
        <w:rPr>
          <w:rFonts w:ascii="Times New Roman" w:eastAsia="Calibri" w:hAnsi="Times New Roman" w:cs="Times New Roman"/>
          <w:sz w:val="24"/>
          <w:szCs w:val="24"/>
          <w:lang w:val="ro-RO"/>
        </w:rPr>
        <w:t>X</w:t>
      </w:r>
      <w:r w:rsidR="00FA4652">
        <w:rPr>
          <w:rFonts w:ascii="Times New Roman" w:eastAsia="Calibri" w:hAnsi="Times New Roman" w:cs="Times New Roman"/>
          <w:sz w:val="24"/>
          <w:szCs w:val="24"/>
          <w:lang w:val="ro-RO"/>
        </w:rPr>
        <w:t>- Inspecția muncii</w:t>
      </w:r>
      <w:r w:rsidRPr="00B3058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="00FA465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Titlul </w:t>
      </w:r>
      <w:r w:rsidRPr="00B3058F">
        <w:rPr>
          <w:rFonts w:ascii="Times New Roman" w:eastAsia="Calibri" w:hAnsi="Times New Roman" w:cs="Times New Roman"/>
          <w:sz w:val="24"/>
          <w:szCs w:val="24"/>
          <w:lang w:val="ro-RO"/>
        </w:rPr>
        <w:t>XI</w:t>
      </w:r>
      <w:r w:rsidR="00FA465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– Răspunderea juridică</w:t>
      </w:r>
      <w:r w:rsidRPr="00B3058F">
        <w:rPr>
          <w:rFonts w:ascii="Times New Roman" w:eastAsia="Calibri" w:hAnsi="Times New Roman" w:cs="Times New Roman"/>
          <w:sz w:val="24"/>
          <w:szCs w:val="24"/>
          <w:lang w:val="ro-RO"/>
        </w:rPr>
        <w:t>);</w:t>
      </w:r>
    </w:p>
    <w:p w14:paraId="65BDBCD9" w14:textId="782B51A8" w:rsidR="00387D3B" w:rsidRPr="00B6216A" w:rsidRDefault="00387D3B" w:rsidP="00B6216A">
      <w:pPr>
        <w:pStyle w:val="ListParagraph"/>
        <w:numPr>
          <w:ilvl w:val="0"/>
          <w:numId w:val="1"/>
        </w:numPr>
        <w:spacing w:after="10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87D3B">
        <w:rPr>
          <w:rFonts w:ascii="Times New Roman" w:eastAsia="Calibri" w:hAnsi="Times New Roman" w:cs="Times New Roman"/>
          <w:sz w:val="24"/>
          <w:szCs w:val="24"/>
          <w:lang w:val="ro-RO"/>
        </w:rPr>
        <w:t>Legea – cadru nr. 153/2017 privind salarizarea unitară a personalului plătit din fonduri publice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, cu modificările și completările ulterioare</w:t>
      </w:r>
      <w:r w:rsidR="00B6216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(Capitolul I – Dispoziții generale, Capitolul II-Salarizarea, Capitolul III- Alte dispoziții, Capitolul IV – Dispoziții tranzitorii și finale, Anexa Nr. II-Familia ocupațională de funcții bugetare ,, Sănătate și asistență socială,, ,  </w:t>
      </w:r>
      <w:r w:rsidR="00B6216A" w:rsidRPr="00B6216A"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r w:rsidR="00B6216A">
        <w:rPr>
          <w:rFonts w:ascii="Times New Roman" w:eastAsia="Calibri" w:hAnsi="Times New Roman" w:cs="Times New Roman"/>
          <w:sz w:val="24"/>
          <w:szCs w:val="24"/>
          <w:lang w:val="ro-RO"/>
        </w:rPr>
        <w:t>nexa</w:t>
      </w:r>
      <w:r w:rsidR="00B6216A" w:rsidRPr="00B6216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6216A" w:rsidRPr="00B6216A">
        <w:rPr>
          <w:rFonts w:ascii="Times New Roman" w:eastAsia="Calibri" w:hAnsi="Times New Roman" w:cs="Times New Roman"/>
          <w:sz w:val="24"/>
          <w:szCs w:val="24"/>
          <w:lang w:val="ro-RO"/>
        </w:rPr>
        <w:t>Nr.VII</w:t>
      </w:r>
      <w:proofErr w:type="spellEnd"/>
      <w:r w:rsidR="00B6216A">
        <w:rPr>
          <w:rFonts w:ascii="Times New Roman" w:eastAsia="Calibri" w:hAnsi="Times New Roman" w:cs="Times New Roman"/>
          <w:sz w:val="24"/>
          <w:szCs w:val="24"/>
          <w:lang w:val="ro-RO"/>
        </w:rPr>
        <w:t>-</w:t>
      </w:r>
      <w:r w:rsidR="00B6216A" w:rsidRPr="00B6216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Reglementări specifice personalului din </w:t>
      </w:r>
      <w:proofErr w:type="spellStart"/>
      <w:r w:rsidR="00B6216A" w:rsidRPr="00B6216A">
        <w:rPr>
          <w:rFonts w:ascii="Times New Roman" w:eastAsia="Calibri" w:hAnsi="Times New Roman" w:cs="Times New Roman"/>
          <w:sz w:val="24"/>
          <w:szCs w:val="24"/>
          <w:lang w:val="ro-RO"/>
        </w:rPr>
        <w:t>autorităţile</w:t>
      </w:r>
      <w:proofErr w:type="spellEnd"/>
      <w:r w:rsidR="00B6216A" w:rsidRPr="00B6216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6216A" w:rsidRPr="00B6216A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="00B6216A" w:rsidRPr="00B6216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6216A" w:rsidRPr="00B6216A">
        <w:rPr>
          <w:rFonts w:ascii="Times New Roman" w:eastAsia="Calibri" w:hAnsi="Times New Roman" w:cs="Times New Roman"/>
          <w:sz w:val="24"/>
          <w:szCs w:val="24"/>
          <w:lang w:val="ro-RO"/>
        </w:rPr>
        <w:t>instituţiile</w:t>
      </w:r>
      <w:proofErr w:type="spellEnd"/>
      <w:r w:rsidR="00B6216A" w:rsidRPr="00B6216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publice </w:t>
      </w:r>
      <w:proofErr w:type="spellStart"/>
      <w:r w:rsidR="00B6216A" w:rsidRPr="00B6216A">
        <w:rPr>
          <w:rFonts w:ascii="Times New Roman" w:eastAsia="Calibri" w:hAnsi="Times New Roman" w:cs="Times New Roman"/>
          <w:sz w:val="24"/>
          <w:szCs w:val="24"/>
          <w:lang w:val="ro-RO"/>
        </w:rPr>
        <w:t>finanţate</w:t>
      </w:r>
      <w:proofErr w:type="spellEnd"/>
      <w:r w:rsidR="00B6216A" w:rsidRPr="00B6216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integral din venituri proprii, aflate în subordinea, sub autoritatea, în coordonarea Guvernului, ministerelor </w:t>
      </w:r>
      <w:proofErr w:type="spellStart"/>
      <w:r w:rsidR="00B6216A" w:rsidRPr="00B6216A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="00B6216A" w:rsidRPr="00B6216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 celorlalte organe de specialitate ale </w:t>
      </w:r>
      <w:proofErr w:type="spellStart"/>
      <w:r w:rsidR="00B6216A" w:rsidRPr="00B6216A">
        <w:rPr>
          <w:rFonts w:ascii="Times New Roman" w:eastAsia="Calibri" w:hAnsi="Times New Roman" w:cs="Times New Roman"/>
          <w:sz w:val="24"/>
          <w:szCs w:val="24"/>
          <w:lang w:val="ro-RO"/>
        </w:rPr>
        <w:t>administraţiei</w:t>
      </w:r>
      <w:proofErr w:type="spellEnd"/>
      <w:r w:rsidR="00B6216A" w:rsidRPr="00B6216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publice centrale </w:t>
      </w:r>
      <w:proofErr w:type="spellStart"/>
      <w:r w:rsidR="00B6216A" w:rsidRPr="00B6216A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="00B6216A" w:rsidRPr="00B6216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locale, din cele aflate în coordonarea prim-ministrului, precum </w:t>
      </w:r>
      <w:proofErr w:type="spellStart"/>
      <w:r w:rsidR="00B6216A" w:rsidRPr="00B6216A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="00B6216A" w:rsidRPr="00B6216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din cele aflate sub controlul Parlamentului</w:t>
      </w:r>
      <w:r w:rsidR="00B6216A">
        <w:rPr>
          <w:rFonts w:ascii="Times New Roman" w:eastAsia="Calibri" w:hAnsi="Times New Roman" w:cs="Times New Roman"/>
          <w:sz w:val="24"/>
          <w:szCs w:val="24"/>
          <w:lang w:val="ro-RO"/>
        </w:rPr>
        <w:t>)</w:t>
      </w:r>
      <w:r w:rsidRPr="00B6216A">
        <w:rPr>
          <w:rFonts w:ascii="Times New Roman" w:eastAsia="Calibri" w:hAnsi="Times New Roman" w:cs="Times New Roman"/>
          <w:sz w:val="24"/>
          <w:szCs w:val="24"/>
          <w:lang w:val="ro-RO"/>
        </w:rPr>
        <w:t>;</w:t>
      </w:r>
    </w:p>
    <w:p w14:paraId="006DDBFD" w14:textId="37C78583" w:rsidR="00387D3B" w:rsidRPr="00387D3B" w:rsidRDefault="00387D3B" w:rsidP="00DA5B90">
      <w:pPr>
        <w:pStyle w:val="ListParagraph"/>
        <w:numPr>
          <w:ilvl w:val="0"/>
          <w:numId w:val="1"/>
        </w:numPr>
        <w:spacing w:after="10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87D3B">
        <w:rPr>
          <w:rFonts w:ascii="Times New Roman" w:eastAsia="Calibri" w:hAnsi="Times New Roman" w:cs="Times New Roman"/>
          <w:sz w:val="24"/>
          <w:szCs w:val="24"/>
          <w:lang w:val="ro-RO"/>
        </w:rPr>
        <w:t>Regulamentul-cadru privind stabilirea locurilor de muncă, a categoriilor de pe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r</w:t>
      </w:r>
      <w:r w:rsidRPr="00387D3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sonal, a mărimii concrete a sporului pentru condiții de muncă prevăzut în anexa </w:t>
      </w:r>
      <w:proofErr w:type="spellStart"/>
      <w:r w:rsidRPr="00387D3B">
        <w:rPr>
          <w:rFonts w:ascii="Times New Roman" w:eastAsia="Calibri" w:hAnsi="Times New Roman" w:cs="Times New Roman"/>
          <w:sz w:val="24"/>
          <w:szCs w:val="24"/>
          <w:lang w:val="ro-RO"/>
        </w:rPr>
        <w:t>nr.II</w:t>
      </w:r>
      <w:proofErr w:type="spellEnd"/>
      <w:r w:rsidRPr="00387D3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la Legea-cadru nr.153/2017 privind salarizarea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387D3B">
        <w:rPr>
          <w:rFonts w:ascii="Times New Roman" w:eastAsia="Calibri" w:hAnsi="Times New Roman" w:cs="Times New Roman"/>
          <w:sz w:val="24"/>
          <w:szCs w:val="24"/>
          <w:lang w:val="ro-RO"/>
        </w:rPr>
        <w:t>personalului plătit din fonduri publice, precum și a condițiilor de acordare a acestuia, pentru familia ocupațională de funcții b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u</w:t>
      </w:r>
      <w:r w:rsidRPr="00387D3B">
        <w:rPr>
          <w:rFonts w:ascii="Times New Roman" w:eastAsia="Calibri" w:hAnsi="Times New Roman" w:cs="Times New Roman"/>
          <w:sz w:val="24"/>
          <w:szCs w:val="24"/>
          <w:lang w:val="ro-RO"/>
        </w:rPr>
        <w:t>getare ,,Sănătate și asistență socială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,,</w:t>
      </w:r>
      <w:r w:rsidRPr="00387D3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aprobat prin HGR nr. 153/2018;</w:t>
      </w:r>
    </w:p>
    <w:p w14:paraId="3E916DFC" w14:textId="2DC5E890" w:rsidR="00387D3B" w:rsidRPr="00387D3B" w:rsidRDefault="00387D3B" w:rsidP="00387D3B">
      <w:pPr>
        <w:pStyle w:val="ListParagraph"/>
        <w:numPr>
          <w:ilvl w:val="0"/>
          <w:numId w:val="1"/>
        </w:numPr>
        <w:spacing w:after="10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87D3B">
        <w:rPr>
          <w:rFonts w:ascii="Times New Roman" w:eastAsia="Calibri" w:hAnsi="Times New Roman" w:cs="Times New Roman"/>
          <w:sz w:val="24"/>
          <w:szCs w:val="24"/>
          <w:lang w:val="ro-RO"/>
        </w:rPr>
        <w:t>Regulamentul-cadru privind stabilirea locurilor de muncă, a categoriilor de pe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r</w:t>
      </w:r>
      <w:r w:rsidRPr="00387D3B">
        <w:rPr>
          <w:rFonts w:ascii="Times New Roman" w:eastAsia="Calibri" w:hAnsi="Times New Roman" w:cs="Times New Roman"/>
          <w:sz w:val="24"/>
          <w:szCs w:val="24"/>
          <w:lang w:val="ro-RO"/>
        </w:rPr>
        <w:t>sonal, a mărimii concrete a sporului pentru condiții de muncă, precum și a condițiilor de acordare a acestuia, pentru familia ocupațională de funcții b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u</w:t>
      </w:r>
      <w:r w:rsidRPr="00387D3B">
        <w:rPr>
          <w:rFonts w:ascii="Times New Roman" w:eastAsia="Calibri" w:hAnsi="Times New Roman" w:cs="Times New Roman"/>
          <w:sz w:val="24"/>
          <w:szCs w:val="24"/>
          <w:lang w:val="ro-RO"/>
        </w:rPr>
        <w:t>getare ,,Administrație,, din administrația publică centrală  aprobat prin HGR nr. 917/2017;</w:t>
      </w:r>
    </w:p>
    <w:p w14:paraId="2A8BFDAE" w14:textId="7C59CE86" w:rsidR="00387D3B" w:rsidRPr="00387D3B" w:rsidRDefault="00387D3B" w:rsidP="00DA5B90">
      <w:pPr>
        <w:pStyle w:val="ListParagraph"/>
        <w:numPr>
          <w:ilvl w:val="0"/>
          <w:numId w:val="1"/>
        </w:numPr>
        <w:spacing w:after="10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87D3B">
        <w:rPr>
          <w:rFonts w:ascii="Times New Roman" w:eastAsia="Calibri" w:hAnsi="Times New Roman" w:cs="Times New Roman"/>
          <w:sz w:val="24"/>
          <w:szCs w:val="24"/>
          <w:lang w:val="ro-RO"/>
        </w:rPr>
        <w:t>Regulamentul privind timpul de muncă, organizarea și efectuarea gărzilor în unitățile publice din sectorul sanitar, aprobat prin Ordinul MS nr.870/2004, cu modificările și completările ulterioare;</w:t>
      </w:r>
    </w:p>
    <w:p w14:paraId="2FA76CA6" w14:textId="77777777" w:rsidR="00387D3B" w:rsidRPr="00387D3B" w:rsidRDefault="00387D3B" w:rsidP="00387D3B">
      <w:pPr>
        <w:pStyle w:val="ListParagraph"/>
        <w:numPr>
          <w:ilvl w:val="0"/>
          <w:numId w:val="1"/>
        </w:numPr>
        <w:spacing w:after="10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proofErr w:type="spellStart"/>
      <w:r w:rsidRPr="00387D3B">
        <w:rPr>
          <w:rFonts w:ascii="Times New Roman" w:eastAsia="Calibri" w:hAnsi="Times New Roman" w:cs="Times New Roman"/>
          <w:sz w:val="24"/>
          <w:szCs w:val="24"/>
          <w:lang w:val="ro-RO"/>
        </w:rPr>
        <w:t>Odinul</w:t>
      </w:r>
      <w:proofErr w:type="spellEnd"/>
      <w:r w:rsidRPr="00387D3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MS nr.1224/2010 privind aprobarea normativelor de personal pentru asistența medicală spitalicească, precum și pentru modificarea și completarea Ordinului ministrului sănătății publice nr.1778/2006 privind aprobarea normativelor de personal.</w:t>
      </w:r>
    </w:p>
    <w:p w14:paraId="04646F48" w14:textId="54B512E8" w:rsidR="00387D3B" w:rsidRPr="00387D3B" w:rsidRDefault="00387D3B" w:rsidP="00387D3B">
      <w:pPr>
        <w:pStyle w:val="ListParagraph"/>
        <w:numPr>
          <w:ilvl w:val="0"/>
          <w:numId w:val="1"/>
        </w:numPr>
        <w:spacing w:after="10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87D3B">
        <w:rPr>
          <w:rFonts w:ascii="Times New Roman" w:eastAsia="Calibri" w:hAnsi="Times New Roman" w:cs="Times New Roman"/>
          <w:sz w:val="24"/>
          <w:szCs w:val="24"/>
          <w:lang w:val="ro-RO"/>
        </w:rPr>
        <w:lastRenderedPageBreak/>
        <w:t>OUG nr.111/2010 privind concediul și indemnizația lunară pentru creșterea copiilor, cu modificările și completările ulterioare;</w:t>
      </w:r>
    </w:p>
    <w:p w14:paraId="41A337B5" w14:textId="0065C757" w:rsidR="00387D3B" w:rsidRDefault="00387D3B" w:rsidP="00387D3B">
      <w:pPr>
        <w:pStyle w:val="ListParagraph"/>
        <w:numPr>
          <w:ilvl w:val="0"/>
          <w:numId w:val="1"/>
        </w:numPr>
        <w:spacing w:after="10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87D3B">
        <w:rPr>
          <w:rFonts w:ascii="Times New Roman" w:eastAsia="Calibri" w:hAnsi="Times New Roman" w:cs="Times New Roman"/>
          <w:sz w:val="24"/>
          <w:szCs w:val="24"/>
          <w:lang w:val="ro-RO"/>
        </w:rPr>
        <w:t>HGR nr.250/1992 privind concediul de odihnă și alte concedii ale salariaților din administrația publică, din regiile autonome cu specific deosebit și din unitățile bugetare.</w:t>
      </w:r>
    </w:p>
    <w:p w14:paraId="5B9D07EE" w14:textId="5C8F1527" w:rsidR="002549C2" w:rsidRDefault="002549C2" w:rsidP="00387D3B">
      <w:pPr>
        <w:pStyle w:val="ListParagraph"/>
        <w:numPr>
          <w:ilvl w:val="0"/>
          <w:numId w:val="1"/>
        </w:numPr>
        <w:spacing w:after="10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OUG  </w:t>
      </w:r>
      <w:r w:rsidR="001235C2">
        <w:rPr>
          <w:rFonts w:ascii="Times New Roman" w:eastAsia="Calibri" w:hAnsi="Times New Roman" w:cs="Times New Roman"/>
          <w:sz w:val="24"/>
          <w:szCs w:val="24"/>
          <w:lang w:val="ro-RO"/>
        </w:rPr>
        <w:t>158/2005 privind concediile și indemnizațiile de asigurări sociale de sănătate, cu modificările și completările ulterioare</w:t>
      </w:r>
      <w:r w:rsidR="00C0443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( Capitolul I – Dispoziții generale, Capitolul II -Concediul și indemnizația pentru incapacitate temporară de muncă, Capitolul III- C</w:t>
      </w:r>
      <w:r w:rsidR="00D71739">
        <w:rPr>
          <w:rFonts w:ascii="Times New Roman" w:eastAsia="Calibri" w:hAnsi="Times New Roman" w:cs="Times New Roman"/>
          <w:sz w:val="24"/>
          <w:szCs w:val="24"/>
          <w:lang w:val="ro-RO"/>
        </w:rPr>
        <w:t>o</w:t>
      </w:r>
      <w:r w:rsidR="00C0443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ncediile și indemnizațiile pentru prevenirea </w:t>
      </w:r>
      <w:r w:rsidR="00D71739">
        <w:rPr>
          <w:rFonts w:ascii="Times New Roman" w:eastAsia="Calibri" w:hAnsi="Times New Roman" w:cs="Times New Roman"/>
          <w:sz w:val="24"/>
          <w:szCs w:val="24"/>
          <w:lang w:val="ro-RO"/>
        </w:rPr>
        <w:t>î</w:t>
      </w:r>
      <w:r w:rsidR="00C04431">
        <w:rPr>
          <w:rFonts w:ascii="Times New Roman" w:eastAsia="Calibri" w:hAnsi="Times New Roman" w:cs="Times New Roman"/>
          <w:sz w:val="24"/>
          <w:szCs w:val="24"/>
          <w:lang w:val="ro-RO"/>
        </w:rPr>
        <w:t>mbolnăvirilor și recuperarea capacității  de muncă, Capitolul IV- Concediul și indemnizația de maternitate, Capitolul V- Concediul și indemnizația pentru îngrijirea copilului bolnav</w:t>
      </w:r>
      <w:r w:rsidR="00D7173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="00C0443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Capitolul V</w:t>
      </w:r>
      <w:r w:rsidR="00C04431" w:rsidRPr="00C04431">
        <w:rPr>
          <w:rFonts w:ascii="Times New Roman" w:eastAsia="Calibri" w:hAnsi="Times New Roman" w:cs="Times New Roman"/>
          <w:sz w:val="24"/>
          <w:szCs w:val="24"/>
          <w:vertAlign w:val="superscript"/>
          <w:lang w:val="ro-RO"/>
        </w:rPr>
        <w:t>1</w:t>
      </w:r>
      <w:r w:rsidR="00C0443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– Concediul și indemnizația pentru îngrijirea pacientului cu afecțiuni oncologice, Capitolul VI – Concediul și indemnizația de risc maternal, Capitolul VII – Alte dispoziții privind indemnizațiile de asigurări sociale de sănătate)</w:t>
      </w:r>
      <w:r w:rsidR="001235C2">
        <w:rPr>
          <w:rFonts w:ascii="Times New Roman" w:eastAsia="Calibri" w:hAnsi="Times New Roman" w:cs="Times New Roman"/>
          <w:sz w:val="24"/>
          <w:szCs w:val="24"/>
          <w:lang w:val="ro-RO"/>
        </w:rPr>
        <w:t>;</w:t>
      </w:r>
    </w:p>
    <w:p w14:paraId="06846E36" w14:textId="4744A221" w:rsidR="001235C2" w:rsidRDefault="001235C2" w:rsidP="00387D3B">
      <w:pPr>
        <w:pStyle w:val="ListParagraph"/>
        <w:numPr>
          <w:ilvl w:val="0"/>
          <w:numId w:val="1"/>
        </w:numPr>
        <w:spacing w:after="10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HGR nr.1336/20</w:t>
      </w:r>
      <w:r w:rsidR="00AE0674">
        <w:rPr>
          <w:rFonts w:ascii="Times New Roman" w:eastAsia="Calibri" w:hAnsi="Times New Roman" w:cs="Times New Roman"/>
          <w:sz w:val="24"/>
          <w:szCs w:val="24"/>
          <w:lang w:val="ro-RO"/>
        </w:rPr>
        <w:t>22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pentru aprobarea Regulamentului-cadru privind  organizarea și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o-RO"/>
        </w:rPr>
        <w:t>deszvoltarea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carierei personalului contractual din sectorul bugetar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o-RO"/>
        </w:rPr>
        <w:t>platit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din fonduri publice;</w:t>
      </w:r>
    </w:p>
    <w:p w14:paraId="5A376CEE" w14:textId="7E4320AB" w:rsidR="001235C2" w:rsidRDefault="001235C2" w:rsidP="00387D3B">
      <w:pPr>
        <w:pStyle w:val="ListParagraph"/>
        <w:numPr>
          <w:ilvl w:val="0"/>
          <w:numId w:val="1"/>
        </w:numPr>
        <w:spacing w:after="10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Ordinul MS nr.</w:t>
      </w:r>
      <w:r w:rsidR="00A0344A">
        <w:rPr>
          <w:rFonts w:ascii="Times New Roman" w:eastAsia="Calibri" w:hAnsi="Times New Roman" w:cs="Times New Roman"/>
          <w:sz w:val="24"/>
          <w:szCs w:val="24"/>
          <w:lang w:val="ro-RO"/>
        </w:rPr>
        <w:t>166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/20</w:t>
      </w:r>
      <w:r w:rsidR="00A0344A">
        <w:rPr>
          <w:rFonts w:ascii="Times New Roman" w:eastAsia="Calibri" w:hAnsi="Times New Roman" w:cs="Times New Roman"/>
          <w:sz w:val="24"/>
          <w:szCs w:val="24"/>
          <w:lang w:val="ro-RO"/>
        </w:rPr>
        <w:t>23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pentru aprobarea metodologiilor privind organizarea și desfășurarea concursurilor de ocupare a posturilor</w:t>
      </w:r>
      <w:r w:rsidR="00A0344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vacante și temporar vacante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medic, medic dentist, farmacist, biolog, biochimist, și chimist din unitățile sanitare publice</w:t>
      </w:r>
      <w:r w:rsidR="00A0344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sau din direcțiile de sănătate publică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, precum și a funcțiilor de șef de secție, șef de laborator și șef de compartiment din unitățile sanitare fără paturi</w:t>
      </w:r>
      <w:r w:rsidR="00A0344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sau din direcțiile de sănătate publică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respectiv a funcției de farmacist-șef în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o-RO"/>
        </w:rPr>
        <w:t>uitățile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sanitare publice cu paturi.</w:t>
      </w:r>
    </w:p>
    <w:p w14:paraId="450ADE1D" w14:textId="7CC187F3" w:rsidR="001235C2" w:rsidRDefault="001235C2" w:rsidP="00387D3B">
      <w:pPr>
        <w:pStyle w:val="ListParagraph"/>
        <w:numPr>
          <w:ilvl w:val="0"/>
          <w:numId w:val="1"/>
        </w:numPr>
        <w:spacing w:after="10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HGR nr.905/2017 privind registrul general de evidentă 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o-RO"/>
        </w:rPr>
        <w:t>salariatilor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o-RO"/>
        </w:rPr>
        <w:t>, cu modificările și completările ulterioare;</w:t>
      </w:r>
    </w:p>
    <w:p w14:paraId="278981FF" w14:textId="77777777" w:rsidR="001235C2" w:rsidRDefault="001235C2" w:rsidP="001235C2">
      <w:pPr>
        <w:pStyle w:val="ListParagraph"/>
        <w:spacing w:after="10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7B461029" w14:textId="417A9B86" w:rsidR="00387D3B" w:rsidRDefault="00387D3B" w:rsidP="00387D3B">
      <w:pPr>
        <w:pStyle w:val="ListParagraph"/>
        <w:spacing w:after="10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17AD3488" w14:textId="77777777" w:rsidR="00AE0674" w:rsidRPr="00387D3B" w:rsidRDefault="00AE0674" w:rsidP="00387D3B">
      <w:pPr>
        <w:pStyle w:val="ListParagraph"/>
        <w:spacing w:after="10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47696929" w14:textId="77777777" w:rsidR="007E4FAF" w:rsidRDefault="007E4FAF" w:rsidP="007E4FAF">
      <w:pPr>
        <w:spacing w:after="10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31F432A5" w14:textId="77777777" w:rsidR="007E4FAF" w:rsidRPr="00E52639" w:rsidRDefault="007E4FAF" w:rsidP="007E4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52639">
        <w:rPr>
          <w:rFonts w:ascii="Times New Roman" w:eastAsia="Times New Roman" w:hAnsi="Times New Roman" w:cs="Times New Roman"/>
          <w:b/>
          <w:i/>
          <w:sz w:val="24"/>
          <w:szCs w:val="24"/>
        </w:rPr>
        <w:t>MANAGER,</w:t>
      </w:r>
    </w:p>
    <w:p w14:paraId="0047BB3D" w14:textId="5501B638" w:rsidR="007E4FAF" w:rsidRPr="00E52639" w:rsidRDefault="007E4FAF" w:rsidP="007E4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DR.</w:t>
      </w:r>
      <w:r w:rsidR="00387D3B">
        <w:rPr>
          <w:rFonts w:ascii="Times New Roman" w:eastAsia="Times New Roman" w:hAnsi="Times New Roman" w:cs="Times New Roman"/>
          <w:b/>
          <w:i/>
          <w:sz w:val="24"/>
          <w:szCs w:val="24"/>
        </w:rPr>
        <w:t>Ovidiu</w:t>
      </w:r>
      <w:proofErr w:type="spellEnd"/>
      <w:proofErr w:type="gramEnd"/>
      <w:r w:rsidR="00387D3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87D3B">
        <w:rPr>
          <w:rFonts w:ascii="Times New Roman" w:eastAsia="Times New Roman" w:hAnsi="Times New Roman" w:cs="Times New Roman"/>
          <w:b/>
          <w:i/>
          <w:sz w:val="24"/>
          <w:szCs w:val="24"/>
        </w:rPr>
        <w:t>Gîrbovan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5AE6B7B9" w14:textId="77777777" w:rsidR="007E4FAF" w:rsidRPr="00E52639" w:rsidRDefault="007E4FAF" w:rsidP="007E4FAF">
      <w:pPr>
        <w:rPr>
          <w:lang w:val="ro-RO"/>
        </w:rPr>
      </w:pPr>
    </w:p>
    <w:p w14:paraId="6023269F" w14:textId="77777777" w:rsidR="007E4FAF" w:rsidRDefault="007E4FAF" w:rsidP="007E4FAF">
      <w:pPr>
        <w:rPr>
          <w:lang w:val="ro-RO"/>
        </w:rPr>
      </w:pPr>
    </w:p>
    <w:sectPr w:rsidR="007E4FAF" w:rsidSect="00DA5B90">
      <w:headerReference w:type="default" r:id="rId7"/>
      <w:footerReference w:type="default" r:id="rId8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BF3E9" w14:textId="77777777" w:rsidR="008556D7" w:rsidRDefault="008556D7" w:rsidP="007E4FAF">
      <w:pPr>
        <w:spacing w:after="0" w:line="240" w:lineRule="auto"/>
      </w:pPr>
      <w:r>
        <w:separator/>
      </w:r>
    </w:p>
  </w:endnote>
  <w:endnote w:type="continuationSeparator" w:id="0">
    <w:p w14:paraId="55F3CE53" w14:textId="77777777" w:rsidR="008556D7" w:rsidRDefault="008556D7" w:rsidP="007E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E4C2" w14:textId="77777777" w:rsidR="007E4FAF" w:rsidRPr="007E4FAF" w:rsidRDefault="007E4FAF" w:rsidP="007E4FAF">
    <w:pPr>
      <w:pBdr>
        <w:top w:val="thinThickSmallGap" w:sz="24" w:space="0" w:color="622423"/>
      </w:pBdr>
      <w:tabs>
        <w:tab w:val="center" w:pos="4680"/>
        <w:tab w:val="right" w:pos="9360"/>
      </w:tabs>
      <w:spacing w:after="0" w:line="240" w:lineRule="auto"/>
      <w:rPr>
        <w:rFonts w:ascii="Cambria" w:eastAsia="Times New Roman" w:hAnsi="Cambria" w:cs="Times New Roman"/>
      </w:rPr>
    </w:pPr>
    <w:r w:rsidRPr="007E4FAF">
      <w:rPr>
        <w:rFonts w:ascii="Times New Roman" w:eastAsia="Times New Roman" w:hAnsi="Times New Roman" w:cs="Times New Roman"/>
        <w:sz w:val="20"/>
        <w:szCs w:val="20"/>
      </w:rPr>
      <w:t>CONSILIUL</w:t>
    </w:r>
    <w:r w:rsidRPr="007E4FAF">
      <w:rPr>
        <w:rFonts w:ascii="Times New Roman" w:eastAsia="Times New Roman" w:hAnsi="Times New Roman" w:cs="Times New Roman"/>
        <w:sz w:val="24"/>
        <w:szCs w:val="24"/>
      </w:rPr>
      <w:t xml:space="preserve"> J</w:t>
    </w:r>
    <w:r w:rsidRPr="007E4FAF">
      <w:rPr>
        <w:rFonts w:ascii="Times New Roman" w:eastAsia="Times New Roman" w:hAnsi="Times New Roman" w:cs="Times New Roman"/>
        <w:sz w:val="20"/>
        <w:szCs w:val="20"/>
      </w:rPr>
      <w:t>UDEȚEAN</w:t>
    </w:r>
    <w:r w:rsidRPr="007E4FAF">
      <w:rPr>
        <w:rFonts w:ascii="Times New Roman" w:eastAsia="Times New Roman" w:hAnsi="Times New Roman" w:cs="Times New Roman"/>
        <w:sz w:val="24"/>
        <w:szCs w:val="24"/>
      </w:rPr>
      <w:t xml:space="preserve"> M</w:t>
    </w:r>
    <w:r w:rsidRPr="007E4FAF">
      <w:rPr>
        <w:rFonts w:ascii="Times New Roman" w:eastAsia="Times New Roman" w:hAnsi="Times New Roman" w:cs="Times New Roman"/>
        <w:sz w:val="20"/>
        <w:szCs w:val="20"/>
      </w:rPr>
      <w:t>UREȘ</w:t>
    </w:r>
    <w:r w:rsidRPr="007E4FAF">
      <w:rPr>
        <w:rFonts w:ascii="Cambria" w:eastAsia="Times New Roman" w:hAnsi="Cambria" w:cs="Times New Roman"/>
      </w:rPr>
      <w:t xml:space="preserve"> </w:t>
    </w:r>
    <w:r w:rsidRPr="007E4FAF">
      <w:rPr>
        <w:rFonts w:ascii="Cambria" w:eastAsia="Times New Roman" w:hAnsi="Cambria" w:cs="Times New Roman"/>
      </w:rPr>
      <w:tab/>
    </w:r>
    <w:r w:rsidRPr="007E4FAF">
      <w:rPr>
        <w:rFonts w:ascii="Cambria" w:eastAsia="Times New Roman" w:hAnsi="Cambria" w:cs="Times New Roman"/>
      </w:rPr>
      <w:tab/>
    </w:r>
  </w:p>
  <w:p w14:paraId="16B4D24D" w14:textId="77777777" w:rsidR="007E4FAF" w:rsidRPr="007E4FAF" w:rsidRDefault="007E4FAF" w:rsidP="007E4FAF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proofErr w:type="spellStart"/>
    <w:r w:rsidRPr="007E4FAF">
      <w:rPr>
        <w:rFonts w:ascii="Arial" w:eastAsia="Times New Roman" w:hAnsi="Arial" w:cs="Arial"/>
        <w:b/>
        <w:sz w:val="18"/>
        <w:szCs w:val="18"/>
      </w:rPr>
      <w:t>Spitalul</w:t>
    </w:r>
    <w:proofErr w:type="spellEnd"/>
    <w:r w:rsidRPr="007E4FAF">
      <w:rPr>
        <w:rFonts w:ascii="Arial" w:eastAsia="Times New Roman" w:hAnsi="Arial" w:cs="Arial"/>
        <w:b/>
        <w:sz w:val="18"/>
        <w:szCs w:val="18"/>
      </w:rPr>
      <w:t xml:space="preserve"> Clinic </w:t>
    </w:r>
    <w:proofErr w:type="spellStart"/>
    <w:r w:rsidRPr="007E4FAF">
      <w:rPr>
        <w:rFonts w:ascii="Arial" w:eastAsia="Times New Roman" w:hAnsi="Arial" w:cs="Arial"/>
        <w:b/>
        <w:sz w:val="18"/>
        <w:szCs w:val="18"/>
      </w:rPr>
      <w:t>Județean</w:t>
    </w:r>
    <w:proofErr w:type="spellEnd"/>
    <w:r w:rsidRPr="007E4FAF">
      <w:rPr>
        <w:rFonts w:ascii="Arial" w:eastAsia="Times New Roman" w:hAnsi="Arial" w:cs="Arial"/>
        <w:b/>
        <w:sz w:val="18"/>
        <w:szCs w:val="18"/>
      </w:rPr>
      <w:t xml:space="preserve"> Mureș</w:t>
    </w:r>
  </w:p>
  <w:p w14:paraId="31F49610" w14:textId="77777777" w:rsidR="007E4FAF" w:rsidRPr="007E4FAF" w:rsidRDefault="007E4FAF" w:rsidP="007E4FAF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proofErr w:type="spellStart"/>
    <w:r w:rsidRPr="007E4FAF">
      <w:rPr>
        <w:rFonts w:ascii="Arial" w:eastAsia="Times New Roman" w:hAnsi="Arial" w:cs="Arial"/>
        <w:sz w:val="16"/>
        <w:szCs w:val="16"/>
      </w:rPr>
      <w:t>România</w:t>
    </w:r>
    <w:proofErr w:type="spellEnd"/>
    <w:r w:rsidRPr="007E4FAF">
      <w:rPr>
        <w:rFonts w:ascii="Arial" w:eastAsia="Times New Roman" w:hAnsi="Arial" w:cs="Arial"/>
        <w:sz w:val="16"/>
        <w:szCs w:val="16"/>
      </w:rPr>
      <w:t xml:space="preserve">, 540072 </w:t>
    </w:r>
    <w:proofErr w:type="spellStart"/>
    <w:r w:rsidRPr="007E4FAF">
      <w:rPr>
        <w:rFonts w:ascii="Arial" w:eastAsia="Times New Roman" w:hAnsi="Arial" w:cs="Arial"/>
        <w:sz w:val="16"/>
        <w:szCs w:val="16"/>
      </w:rPr>
      <w:t>Tîrgu</w:t>
    </w:r>
    <w:proofErr w:type="spellEnd"/>
    <w:r w:rsidRPr="007E4FAF">
      <w:rPr>
        <w:rFonts w:ascii="Arial" w:eastAsia="Times New Roman" w:hAnsi="Arial" w:cs="Arial"/>
        <w:sz w:val="16"/>
        <w:szCs w:val="16"/>
      </w:rPr>
      <w:t xml:space="preserve"> Mureș, </w:t>
    </w:r>
    <w:proofErr w:type="spellStart"/>
    <w:r w:rsidRPr="007E4FAF">
      <w:rPr>
        <w:rFonts w:ascii="Arial" w:eastAsia="Times New Roman" w:hAnsi="Arial" w:cs="Arial"/>
        <w:sz w:val="16"/>
        <w:szCs w:val="16"/>
      </w:rPr>
      <w:t>județul</w:t>
    </w:r>
    <w:proofErr w:type="spellEnd"/>
    <w:r w:rsidRPr="007E4FAF">
      <w:rPr>
        <w:rFonts w:ascii="Arial" w:eastAsia="Times New Roman" w:hAnsi="Arial" w:cs="Arial"/>
        <w:sz w:val="16"/>
        <w:szCs w:val="16"/>
      </w:rPr>
      <w:t xml:space="preserve"> Mureș, str. </w:t>
    </w:r>
    <w:proofErr w:type="spellStart"/>
    <w:r w:rsidRPr="007E4FAF">
      <w:rPr>
        <w:rFonts w:ascii="Arial" w:eastAsia="Times New Roman" w:hAnsi="Arial" w:cs="Arial"/>
        <w:sz w:val="16"/>
        <w:szCs w:val="16"/>
      </w:rPr>
      <w:t>Bernády</w:t>
    </w:r>
    <w:proofErr w:type="spellEnd"/>
    <w:r w:rsidRPr="007E4FAF">
      <w:rPr>
        <w:rFonts w:ascii="Arial" w:eastAsia="Times New Roman" w:hAnsi="Arial" w:cs="Arial"/>
        <w:sz w:val="16"/>
        <w:szCs w:val="16"/>
      </w:rPr>
      <w:t xml:space="preserve"> </w:t>
    </w:r>
    <w:proofErr w:type="spellStart"/>
    <w:r w:rsidRPr="007E4FAF">
      <w:rPr>
        <w:rFonts w:ascii="Arial" w:eastAsia="Times New Roman" w:hAnsi="Arial" w:cs="Arial"/>
        <w:sz w:val="16"/>
        <w:szCs w:val="16"/>
      </w:rPr>
      <w:t>György</w:t>
    </w:r>
    <w:proofErr w:type="spellEnd"/>
    <w:r w:rsidRPr="007E4FAF">
      <w:rPr>
        <w:rFonts w:ascii="Arial" w:eastAsia="Times New Roman" w:hAnsi="Arial" w:cs="Arial"/>
        <w:sz w:val="16"/>
        <w:szCs w:val="16"/>
      </w:rPr>
      <w:t>, nr. 6, Cod Fiscal 24014380</w:t>
    </w:r>
  </w:p>
  <w:p w14:paraId="0F2D9F3C" w14:textId="77777777" w:rsidR="007E4FAF" w:rsidRPr="007E4FAF" w:rsidRDefault="007E4FAF" w:rsidP="007E4FAF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  <w:lang w:val="ro-RO"/>
      </w:rPr>
    </w:pPr>
    <w:proofErr w:type="spellStart"/>
    <w:r w:rsidRPr="007E4FAF">
      <w:rPr>
        <w:rFonts w:ascii="Arial" w:eastAsia="Times New Roman" w:hAnsi="Arial" w:cs="Arial"/>
        <w:sz w:val="16"/>
        <w:szCs w:val="16"/>
      </w:rPr>
      <w:t>Telefon</w:t>
    </w:r>
    <w:proofErr w:type="spellEnd"/>
    <w:r w:rsidRPr="007E4FAF">
      <w:rPr>
        <w:rFonts w:ascii="Arial" w:eastAsia="Times New Roman" w:hAnsi="Arial" w:cs="Arial"/>
        <w:sz w:val="16"/>
        <w:szCs w:val="16"/>
      </w:rPr>
      <w:t>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EBCD6" w14:textId="77777777" w:rsidR="008556D7" w:rsidRDefault="008556D7" w:rsidP="007E4FAF">
      <w:pPr>
        <w:spacing w:after="0" w:line="240" w:lineRule="auto"/>
      </w:pPr>
      <w:r>
        <w:separator/>
      </w:r>
    </w:p>
  </w:footnote>
  <w:footnote w:type="continuationSeparator" w:id="0">
    <w:p w14:paraId="7FD3A46B" w14:textId="77777777" w:rsidR="008556D7" w:rsidRDefault="008556D7" w:rsidP="007E4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2742" w14:textId="5569CD0D" w:rsidR="007E4FAF" w:rsidRDefault="00DA5B90">
    <w:pPr>
      <w:pStyle w:val="Header"/>
    </w:pPr>
    <w:r>
      <w:rPr>
        <w:noProof/>
      </w:rPr>
      <w:drawing>
        <wp:inline distT="0" distB="0" distL="0" distR="0" wp14:anchorId="56EC3EAB" wp14:editId="402D02E2">
          <wp:extent cx="573405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03EFB"/>
    <w:multiLevelType w:val="hybridMultilevel"/>
    <w:tmpl w:val="5AEA2E7A"/>
    <w:lvl w:ilvl="0" w:tplc="CBAE48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314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305"/>
    <w:rsid w:val="00025C62"/>
    <w:rsid w:val="00105304"/>
    <w:rsid w:val="001235C2"/>
    <w:rsid w:val="001D6CE1"/>
    <w:rsid w:val="002549C2"/>
    <w:rsid w:val="00296570"/>
    <w:rsid w:val="0033631F"/>
    <w:rsid w:val="00387D3B"/>
    <w:rsid w:val="007A46AF"/>
    <w:rsid w:val="007E4FAF"/>
    <w:rsid w:val="00815339"/>
    <w:rsid w:val="008556D7"/>
    <w:rsid w:val="008C210B"/>
    <w:rsid w:val="00A0344A"/>
    <w:rsid w:val="00A50A53"/>
    <w:rsid w:val="00A61628"/>
    <w:rsid w:val="00AE0674"/>
    <w:rsid w:val="00B20EC1"/>
    <w:rsid w:val="00B3058F"/>
    <w:rsid w:val="00B6216A"/>
    <w:rsid w:val="00C04431"/>
    <w:rsid w:val="00C144BA"/>
    <w:rsid w:val="00D71739"/>
    <w:rsid w:val="00D81E94"/>
    <w:rsid w:val="00DA5B90"/>
    <w:rsid w:val="00DC3A12"/>
    <w:rsid w:val="00E62305"/>
    <w:rsid w:val="00FA4652"/>
    <w:rsid w:val="00FC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C7ED8"/>
  <w15:docId w15:val="{4B6EB85E-F781-484E-A384-36A806BD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FAF"/>
  </w:style>
  <w:style w:type="paragraph" w:styleId="Footer">
    <w:name w:val="footer"/>
    <w:basedOn w:val="Normal"/>
    <w:link w:val="FooterChar"/>
    <w:uiPriority w:val="99"/>
    <w:unhideWhenUsed/>
    <w:rsid w:val="007E4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FAF"/>
  </w:style>
  <w:style w:type="paragraph" w:styleId="BalloonText">
    <w:name w:val="Balloon Text"/>
    <w:basedOn w:val="Normal"/>
    <w:link w:val="BalloonTextChar"/>
    <w:uiPriority w:val="99"/>
    <w:semiHidden/>
    <w:unhideWhenUsed/>
    <w:rsid w:val="007E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F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salarizare</dc:creator>
  <cp:keywords/>
  <dc:description/>
  <cp:lastModifiedBy>Alina Moldovan</cp:lastModifiedBy>
  <cp:revision>14</cp:revision>
  <cp:lastPrinted>2023-02-02T13:58:00Z</cp:lastPrinted>
  <dcterms:created xsi:type="dcterms:W3CDTF">2015-12-17T11:11:00Z</dcterms:created>
  <dcterms:modified xsi:type="dcterms:W3CDTF">2023-02-02T13:58:00Z</dcterms:modified>
</cp:coreProperties>
</file>